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3EF0C" w14:textId="3EDB9292" w:rsidR="000A555E" w:rsidRPr="000A555E" w:rsidRDefault="000A555E" w:rsidP="000A555E"/>
    <w:p w14:paraId="7A89F566" w14:textId="41886A0E" w:rsidR="000A555E" w:rsidRPr="000A555E" w:rsidRDefault="000A555E" w:rsidP="000A555E"/>
    <w:p w14:paraId="006E8E49" w14:textId="270CC08A" w:rsidR="000A555E" w:rsidRPr="000A555E" w:rsidRDefault="000A555E" w:rsidP="000A555E"/>
    <w:p w14:paraId="5B656B68" w14:textId="2F64C473" w:rsidR="000A555E" w:rsidRPr="000A555E" w:rsidRDefault="000A555E" w:rsidP="000A555E"/>
    <w:p w14:paraId="2160AC92" w14:textId="6B89207F" w:rsidR="00032CB2" w:rsidRDefault="00032CB2" w:rsidP="000A555E"/>
    <w:p w14:paraId="06B096A9" w14:textId="77777777" w:rsidR="00FA5753" w:rsidRDefault="00FA5753" w:rsidP="000A555E">
      <w:pPr>
        <w:rPr>
          <w:rFonts w:ascii="Calibri" w:hAnsi="Calibri" w:cs="Calibri"/>
        </w:rPr>
      </w:pPr>
    </w:p>
    <w:p w14:paraId="5B2B51D4" w14:textId="1BCA7BC2" w:rsidR="00032CB2" w:rsidRDefault="00032CB2" w:rsidP="000A555E">
      <w:pPr>
        <w:rPr>
          <w:rFonts w:ascii="Calibri" w:hAnsi="Calibri" w:cs="Calibri"/>
        </w:rPr>
      </w:pPr>
    </w:p>
    <w:p w14:paraId="41FA8EF4" w14:textId="77777777" w:rsidR="00032CB2" w:rsidRDefault="00032CB2" w:rsidP="000A555E">
      <w:pPr>
        <w:rPr>
          <w:rFonts w:ascii="Calibri" w:hAnsi="Calibri" w:cs="Calibri"/>
        </w:rPr>
      </w:pPr>
    </w:p>
    <w:p w14:paraId="1A41AFBD" w14:textId="77777777" w:rsidR="00032CB2" w:rsidRDefault="00032CB2" w:rsidP="000A555E">
      <w:pPr>
        <w:rPr>
          <w:rFonts w:ascii="Calibri" w:hAnsi="Calibri" w:cs="Calibri"/>
        </w:rPr>
      </w:pPr>
    </w:p>
    <w:p w14:paraId="7C7DDD70" w14:textId="03A50E39" w:rsidR="00595AC6" w:rsidRDefault="00595AC6" w:rsidP="000A555E">
      <w:pPr>
        <w:rPr>
          <w:rFonts w:ascii="Calibri" w:hAnsi="Calibri" w:cs="Calibri"/>
        </w:rPr>
      </w:pPr>
    </w:p>
    <w:p w14:paraId="687A330D" w14:textId="245F2EA3" w:rsidR="002652CB" w:rsidRPr="00595AC6" w:rsidRDefault="00FA5753" w:rsidP="00595AC6">
      <w:pPr>
        <w:spacing w:after="0" w:line="480" w:lineRule="auto"/>
        <w:ind w:firstLine="720"/>
        <w:jc w:val="center"/>
        <w:rPr>
          <w:rFonts w:ascii="Calibri" w:hAnsi="Calibri" w:cs="Calibri"/>
          <w:b/>
          <w:bCs/>
        </w:rPr>
      </w:pPr>
      <w:r w:rsidRPr="00FA5753">
        <w:rPr>
          <w:rFonts w:ascii="Calibri" w:hAnsi="Calibri" w:cs="Calibri"/>
          <w:b/>
          <w:bCs/>
        </w:rPr>
        <w:t xml:space="preserve">BASES OFICIALES </w:t>
      </w:r>
      <w:r w:rsidR="005969ED" w:rsidRPr="00FA5753">
        <w:rPr>
          <w:rFonts w:ascii="Calibri" w:hAnsi="Calibri" w:cs="Calibri"/>
          <w:b/>
          <w:bCs/>
        </w:rPr>
        <w:t xml:space="preserve">DEL </w:t>
      </w:r>
      <w:r w:rsidR="005969ED" w:rsidRPr="005969ED">
        <w:rPr>
          <w:rFonts w:ascii="Calibri" w:hAnsi="Calibri" w:cs="Calibri"/>
          <w:b/>
          <w:bCs/>
        </w:rPr>
        <w:t>[NÚMERO] CONCURSO NACIONAL DE MARINERA “[NOMBRE DEL CONCURSO]</w:t>
      </w:r>
      <w:r w:rsidR="005969ED">
        <w:rPr>
          <w:rFonts w:ascii="Calibri" w:hAnsi="Calibri" w:cs="Calibri"/>
          <w:b/>
          <w:bCs/>
        </w:rPr>
        <w:t xml:space="preserve"> </w:t>
      </w:r>
      <w:r w:rsidR="005969ED" w:rsidRPr="005969ED">
        <w:rPr>
          <w:rFonts w:ascii="Calibri" w:hAnsi="Calibri" w:cs="Calibri"/>
          <w:b/>
          <w:bCs/>
        </w:rPr>
        <w:t>[AÑO]”</w:t>
      </w:r>
    </w:p>
    <w:p w14:paraId="326B16ED" w14:textId="77777777" w:rsidR="00595AC6" w:rsidRPr="00595AC6" w:rsidRDefault="00595AC6" w:rsidP="00595AC6">
      <w:pPr>
        <w:spacing w:after="0" w:line="480" w:lineRule="auto"/>
        <w:ind w:firstLine="720"/>
        <w:jc w:val="center"/>
        <w:rPr>
          <w:rFonts w:ascii="Calibri" w:hAnsi="Calibri" w:cs="Calibri"/>
        </w:rPr>
      </w:pPr>
    </w:p>
    <w:p w14:paraId="14EF1259" w14:textId="21C0C148" w:rsidR="002652CB" w:rsidRDefault="002652CB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7AC3B168" w14:textId="4079E335" w:rsidR="00FA5753" w:rsidRDefault="00FA5753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1F0E4EFC" w14:textId="02F8CE27" w:rsidR="00FA5753" w:rsidRDefault="00FA5753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1E094EEA" w14:textId="77777777" w:rsidR="00FA5753" w:rsidRDefault="00FA5753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301B70AE" w14:textId="77777777" w:rsidR="002652CB" w:rsidRDefault="002652CB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56C9CB53" w14:textId="3B84E13E" w:rsidR="002652CB" w:rsidRDefault="002652CB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73C1DE5D" w14:textId="6F7C83A1" w:rsidR="002652CB" w:rsidRDefault="002652CB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16D29C6B" w14:textId="28C78220" w:rsidR="002652CB" w:rsidRDefault="002652CB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08D7C385" w14:textId="58747A24" w:rsidR="002652CB" w:rsidRDefault="002652CB" w:rsidP="00595AC6">
      <w:pPr>
        <w:spacing w:line="480" w:lineRule="auto"/>
        <w:jc w:val="center"/>
        <w:rPr>
          <w:rFonts w:ascii="Calibri" w:hAnsi="Calibri" w:cs="Calibri"/>
          <w:lang w:val="es-ES"/>
        </w:rPr>
      </w:pPr>
    </w:p>
    <w:p w14:paraId="6F83DB96" w14:textId="39A220A0" w:rsidR="00DB0168" w:rsidRPr="00DE456C" w:rsidRDefault="00A83233" w:rsidP="00595AC6">
      <w:pPr>
        <w:spacing w:line="480" w:lineRule="auto"/>
        <w:rPr>
          <w:rFonts w:ascii="Calibri" w:hAnsi="Calibri" w:cs="Calibri"/>
          <w:lang w:val="es-ES"/>
        </w:rPr>
      </w:pPr>
      <w:r w:rsidRPr="00DE456C">
        <w:rPr>
          <w:rFonts w:ascii="Calibri" w:hAnsi="Calibri" w:cs="Calibri"/>
          <w:lang w:val="es-ES"/>
        </w:rPr>
        <w:t xml:space="preserve">                                                                    </w:t>
      </w:r>
    </w:p>
    <w:sdt>
      <w:sdtPr>
        <w:rPr>
          <w:rFonts w:asciiTheme="minorHAnsi" w:eastAsiaTheme="minorHAnsi" w:hAnsiTheme="minorHAnsi" w:cstheme="minorBidi"/>
          <w:b w:val="0"/>
          <w:kern w:val="2"/>
          <w:szCs w:val="22"/>
          <w:lang w:val="es-ES" w:eastAsia="en-US"/>
          <w14:ligatures w14:val="standardContextual"/>
        </w:rPr>
        <w:id w:val="1406345485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C5E93D8" w14:textId="794DBD0E" w:rsidR="009A47B2" w:rsidRDefault="004C4BDF">
          <w:pPr>
            <w:pStyle w:val="TtuloTDC"/>
          </w:pPr>
          <w:r>
            <w:rPr>
              <w:lang w:val="es-ES"/>
            </w:rPr>
            <w:t>Índice</w:t>
          </w:r>
        </w:p>
        <w:p w14:paraId="32308475" w14:textId="1AD79893" w:rsidR="005969ED" w:rsidRDefault="009A47B2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375296" w:history="1">
            <w:r w:rsidR="005969ED" w:rsidRPr="00825855">
              <w:rPr>
                <w:rStyle w:val="Hipervnculo"/>
                <w:rFonts w:cs="Calibri"/>
                <w:noProof/>
              </w:rPr>
              <w:t>I. PRESENTACIÓN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_Toc232375296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2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0A5638AD" w14:textId="57890536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297" w:history="1">
            <w:r w:rsidR="005969ED" w:rsidRPr="00825855">
              <w:rPr>
                <w:rStyle w:val="Hipervnculo"/>
                <w:rFonts w:cs="Calibri"/>
                <w:noProof/>
              </w:rPr>
              <w:t>II. OBJETIVOS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_Toc232375297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2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28C8F2DB" w14:textId="0C210211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298" w:history="1">
            <w:r w:rsidR="005969ED" w:rsidRPr="00825855">
              <w:rPr>
                <w:rStyle w:val="Hipervnculo"/>
                <w:rFonts w:cs="Calibri"/>
                <w:noProof/>
              </w:rPr>
              <w:t>III. DE LOS CONCURSANTES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_Toc232375298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2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40198344" w14:textId="38116681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299" w:history="1">
            <w:r w:rsidR="005969ED" w:rsidRPr="00825855">
              <w:rPr>
                <w:rStyle w:val="Hipervnculo"/>
                <w:rFonts w:cs="Calibri"/>
                <w:noProof/>
              </w:rPr>
              <w:t>Requisitos generales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_Toc232375299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2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2DCD9B06" w14:textId="1E4241BD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0" w:history="1">
            <w:r w:rsidR="005969ED" w:rsidRPr="00825855">
              <w:rPr>
                <w:rStyle w:val="Hipervnculo"/>
                <w:rFonts w:cs="Calibri"/>
                <w:noProof/>
              </w:rPr>
              <w:t>Estructura de competencia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_Toc232375300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3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43C10E6B" w14:textId="66E8230D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1" w:history="1">
            <w:r w:rsidR="005969ED" w:rsidRPr="00825855">
              <w:rPr>
                <w:rStyle w:val="Hipervnculo"/>
                <w:rFonts w:cs="Calibri"/>
                <w:noProof/>
              </w:rPr>
              <w:t>Identificación y acceso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_Toc232375301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3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60530585" w14:textId="20FD76DC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2" w:history="1">
            <w:r w:rsidR="005969ED" w:rsidRPr="00825855">
              <w:rPr>
                <w:rStyle w:val="Hipervnculo"/>
                <w:rFonts w:cs="Calibri"/>
                <w:noProof/>
              </w:rPr>
              <w:t>Conducta, responsabilidad y sanciones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_Toc232375302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3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6C07B9AC" w14:textId="1261E5C9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3" w:history="1">
            <w:r w:rsidR="005969ED" w:rsidRPr="00825855">
              <w:rPr>
                <w:rStyle w:val="Hipervnculo"/>
                <w:rFonts w:cs="Calibri"/>
                <w:noProof/>
              </w:rPr>
              <w:t>Otras disposiciones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_Toc232375303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4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7F6AED12" w14:textId="7AB7329C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4" w:history="1">
            <w:r w:rsidR="005969ED" w:rsidRPr="00825855">
              <w:rPr>
                <w:rStyle w:val="Hipervnculo"/>
                <w:rFonts w:cs="Calibri"/>
                <w:noProof/>
              </w:rPr>
              <w:t>IV. DE LA INSCRIPCIÓN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_Toc232375304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4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4415D9D4" w14:textId="6ED4DDA4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5" w:history="1">
            <w:r w:rsidR="005969ED" w:rsidRPr="00825855">
              <w:rPr>
                <w:rStyle w:val="Hipervnculo"/>
                <w:rFonts w:cs="Calibri"/>
                <w:noProof/>
              </w:rPr>
              <w:t>Requisitos de inscripción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_Toc232375305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4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15527176" w14:textId="0D1443FA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6" w:history="1">
            <w:r w:rsidR="005969ED" w:rsidRPr="00825855">
              <w:rPr>
                <w:rStyle w:val="Hipervnculo"/>
                <w:rFonts w:cs="Calibri"/>
                <w:noProof/>
              </w:rPr>
              <w:t>Costo de inscripción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_Toc232375306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4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16D76E5F" w14:textId="1C84BEF9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7" w:history="1">
            <w:r w:rsidR="005969ED" w:rsidRPr="00825855">
              <w:rPr>
                <w:rStyle w:val="Hipervnculo"/>
                <w:rFonts w:cs="Calibri"/>
                <w:noProof/>
              </w:rPr>
              <w:t>Modalidades de inscripción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_Toc232375307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4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61B1F652" w14:textId="7FDF869A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8" w:history="1">
            <w:r w:rsidR="005969ED" w:rsidRPr="00825855">
              <w:rPr>
                <w:rStyle w:val="Hipervnculo"/>
                <w:rFonts w:cs="Calibri"/>
                <w:noProof/>
              </w:rPr>
              <w:t>Entrega de número de participación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_Toc232375308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5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03439065" w14:textId="421B6FF9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09" w:history="1">
            <w:r w:rsidR="005969ED" w:rsidRPr="00825855">
              <w:rPr>
                <w:rStyle w:val="Hipervnculo"/>
                <w:rFonts w:cs="Calibri"/>
                <w:noProof/>
              </w:rPr>
              <w:t>Autenticidad documental y sanciones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_Toc232375309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5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520715AF" w14:textId="6AF1AED2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0" w:history="1">
            <w:r w:rsidR="005969ED" w:rsidRPr="00825855">
              <w:rPr>
                <w:rStyle w:val="Hipervnculo"/>
                <w:rFonts w:cs="Calibri"/>
                <w:noProof/>
              </w:rPr>
              <w:t>V. DE LAS CATEGORÍAS Y MODALIDADES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_Toc232375310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5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74D7ADBE" w14:textId="284B38E4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1" w:history="1">
            <w:r w:rsidR="005969ED" w:rsidRPr="00825855">
              <w:rPr>
                <w:rStyle w:val="Hipervnculo"/>
                <w:rFonts w:cs="Calibri"/>
                <w:noProof/>
              </w:rPr>
              <w:t>Categorías por edad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_Toc232375311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5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11315AB2" w14:textId="5EEC8BE7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2" w:history="1">
            <w:r w:rsidR="005969ED" w:rsidRPr="00825855">
              <w:rPr>
                <w:rStyle w:val="Hipervnculo"/>
                <w:rFonts w:cs="Calibri"/>
                <w:noProof/>
              </w:rPr>
              <w:t>Modalidades de participación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_Toc232375312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6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2D711E21" w14:textId="42CB7D0E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3" w:history="1">
            <w:r w:rsidR="005969ED" w:rsidRPr="00825855">
              <w:rPr>
                <w:rStyle w:val="Hipervnculo"/>
                <w:rFonts w:cs="Calibri"/>
                <w:noProof/>
              </w:rPr>
              <w:t>VI. DE LA VESTIMENTA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_Toc232375313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6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679DAC0E" w14:textId="6A5B6D32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4" w:history="1">
            <w:r w:rsidR="005969ED" w:rsidRPr="00825855">
              <w:rPr>
                <w:rStyle w:val="Hipervnculo"/>
                <w:rFonts w:cs="Calibri"/>
                <w:noProof/>
              </w:rPr>
              <w:t>VII. DE LOS CRITERIOS DE EVALUACIÓN Y CALIFICACIÓN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_Toc232375314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7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26DE8DA6" w14:textId="1B3F61DF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5" w:history="1">
            <w:r w:rsidR="005969ED" w:rsidRPr="00825855">
              <w:rPr>
                <w:rStyle w:val="Hipervnculo"/>
                <w:rFonts w:cs="Calibri"/>
                <w:noProof/>
              </w:rPr>
              <w:t>Parámetros de calificación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_Toc232375315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7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42ECD6BF" w14:textId="6E4B1CFE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6" w:history="1">
            <w:r w:rsidR="005969ED" w:rsidRPr="00825855">
              <w:rPr>
                <w:rStyle w:val="Hipervnculo"/>
                <w:rFonts w:cs="Calibri"/>
                <w:noProof/>
              </w:rPr>
              <w:t>Sistema de puntuación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_Toc232375316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8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12F73521" w14:textId="37806734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7" w:history="1">
            <w:r w:rsidR="005969ED" w:rsidRPr="00825855">
              <w:rPr>
                <w:rStyle w:val="Hipervnculo"/>
                <w:rFonts w:cs="Calibri"/>
                <w:noProof/>
              </w:rPr>
              <w:t>Composición del jurado y criterios de imparcialidad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_Toc232375317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8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30BE015D" w14:textId="3DD690F5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8" w:history="1">
            <w:r w:rsidR="005969ED" w:rsidRPr="00825855">
              <w:rPr>
                <w:rStyle w:val="Hipervnculo"/>
                <w:rFonts w:cs="Calibri"/>
                <w:noProof/>
              </w:rPr>
              <w:t>Criterios de desempate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_Toc232375318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8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0447267A" w14:textId="5BC53D0E" w:rsidR="005969ED" w:rsidRDefault="00000000">
          <w:pPr>
            <w:pStyle w:val="TDC2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19" w:history="1">
            <w:r w:rsidR="005969ED" w:rsidRPr="00825855">
              <w:rPr>
                <w:rStyle w:val="Hipervnculo"/>
                <w:rFonts w:cs="Calibri"/>
                <w:noProof/>
              </w:rPr>
              <w:t>Participación obligatoria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_Toc232375319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8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389BDA0E" w14:textId="56794EE1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20" w:history="1">
            <w:r w:rsidR="005969ED" w:rsidRPr="00825855">
              <w:rPr>
                <w:rStyle w:val="Hipervnculo"/>
                <w:rFonts w:cs="Calibri"/>
                <w:noProof/>
              </w:rPr>
              <w:t>VIII. DE LAS MARINERAS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_Toc232375320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8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4E092CB8" w14:textId="7718D2A2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21" w:history="1">
            <w:r w:rsidR="005969ED" w:rsidRPr="00825855">
              <w:rPr>
                <w:rStyle w:val="Hipervnculo"/>
                <w:rFonts w:cs="Calibri"/>
                <w:noProof/>
              </w:rPr>
              <w:t>IX. DE LOS PREMIOS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_Toc232375321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9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51055C52" w14:textId="503A5AA2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22" w:history="1">
            <w:r w:rsidR="005969ED" w:rsidRPr="00825855">
              <w:rPr>
                <w:rStyle w:val="Hipervnculo"/>
                <w:rFonts w:cs="Calibri"/>
                <w:noProof/>
              </w:rPr>
              <w:t>X. DE LAS OBSERVACIONES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_Toc232375322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11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55B38895" w14:textId="3D626CA2" w:rsidR="005969ED" w:rsidRDefault="00000000">
          <w:pPr>
            <w:pStyle w:val="TDC1"/>
            <w:tabs>
              <w:tab w:val="right" w:leader="dot" w:pos="9352"/>
            </w:tabs>
            <w:rPr>
              <w:rFonts w:cstheme="minorBidi"/>
              <w:noProof/>
            </w:rPr>
          </w:pPr>
          <w:hyperlink w:anchor="_Toc232375323" w:history="1">
            <w:r w:rsidR="005969ED" w:rsidRPr="00825855">
              <w:rPr>
                <w:rStyle w:val="Hipervnculo"/>
                <w:rFonts w:cs="Calibri"/>
                <w:noProof/>
              </w:rPr>
              <w:t>XI. APLICACIONES GENERALES</w:t>
            </w:r>
            <w:r w:rsidR="005969ED">
              <w:rPr>
                <w:noProof/>
                <w:webHidden/>
              </w:rPr>
              <w:tab/>
            </w:r>
            <w:r w:rsidR="005969ED">
              <w:rPr>
                <w:noProof/>
                <w:webHidden/>
              </w:rPr>
              <w:fldChar w:fldCharType="begin"/>
            </w:r>
            <w:r w:rsidR="005969ED">
              <w:rPr>
                <w:noProof/>
                <w:webHidden/>
              </w:rPr>
              <w:instrText xml:space="preserve"> PAGEREF _Toc232375323 \h </w:instrText>
            </w:r>
            <w:r w:rsidR="005969ED">
              <w:rPr>
                <w:noProof/>
                <w:webHidden/>
              </w:rPr>
            </w:r>
            <w:r w:rsidR="005969ED">
              <w:rPr>
                <w:noProof/>
                <w:webHidden/>
              </w:rPr>
              <w:fldChar w:fldCharType="separate"/>
            </w:r>
            <w:r w:rsidR="005969ED">
              <w:rPr>
                <w:noProof/>
                <w:webHidden/>
              </w:rPr>
              <w:t>11</w:t>
            </w:r>
            <w:r w:rsidR="005969ED">
              <w:rPr>
                <w:noProof/>
                <w:webHidden/>
              </w:rPr>
              <w:fldChar w:fldCharType="end"/>
            </w:r>
          </w:hyperlink>
        </w:p>
        <w:p w14:paraId="535ACF90" w14:textId="638BB151" w:rsidR="009A47B2" w:rsidRDefault="009A47B2">
          <w:r>
            <w:rPr>
              <w:b/>
              <w:bCs/>
              <w:lang w:val="es-ES"/>
            </w:rPr>
            <w:fldChar w:fldCharType="end"/>
          </w:r>
        </w:p>
      </w:sdtContent>
    </w:sdt>
    <w:p w14:paraId="64D32B95" w14:textId="77777777" w:rsidR="00EA7424" w:rsidRDefault="00EA7424" w:rsidP="00BE5343">
      <w:pPr>
        <w:tabs>
          <w:tab w:val="left" w:pos="6651"/>
        </w:tabs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C2F481C" w14:textId="77777777" w:rsidR="00EA7424" w:rsidRDefault="00EA7424" w:rsidP="00BE5343">
      <w:pPr>
        <w:tabs>
          <w:tab w:val="left" w:pos="6651"/>
        </w:tabs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4E543F2" w14:textId="2970E63D" w:rsidR="0064532C" w:rsidRPr="00A51E2A" w:rsidRDefault="00082A42" w:rsidP="00A51E2A">
      <w:pPr>
        <w:pStyle w:val="Ttulo1"/>
        <w:rPr>
          <w:rFonts w:cs="Calibri"/>
          <w:b w:val="0"/>
          <w:szCs w:val="22"/>
        </w:rPr>
      </w:pPr>
      <w:bookmarkStart w:id="0" w:name="_Toc232375296"/>
      <w:r w:rsidRPr="00A51E2A">
        <w:rPr>
          <w:rFonts w:cs="Calibri"/>
          <w:szCs w:val="22"/>
        </w:rPr>
        <w:lastRenderedPageBreak/>
        <w:t xml:space="preserve">I. </w:t>
      </w:r>
      <w:r w:rsidR="001F4C66" w:rsidRPr="00A51E2A">
        <w:rPr>
          <w:rFonts w:cs="Calibri"/>
          <w:szCs w:val="22"/>
        </w:rPr>
        <w:t>PRESENTACIÓN</w:t>
      </w:r>
      <w:bookmarkEnd w:id="0"/>
    </w:p>
    <w:p w14:paraId="4E5BA8D9" w14:textId="00925901" w:rsidR="0055406C" w:rsidRPr="00A51E2A" w:rsidRDefault="001B5C0D" w:rsidP="00A51E2A">
      <w:pPr>
        <w:tabs>
          <w:tab w:val="left" w:pos="6651"/>
        </w:tabs>
        <w:spacing w:after="0" w:line="480" w:lineRule="auto"/>
        <w:ind w:firstLine="720"/>
        <w:rPr>
          <w:rFonts w:ascii="Calibri" w:hAnsi="Calibri" w:cs="Calibri"/>
        </w:rPr>
      </w:pPr>
      <w:r w:rsidRPr="001B5C0D">
        <w:rPr>
          <w:rFonts w:ascii="Calibri" w:hAnsi="Calibri" w:cs="Calibri"/>
        </w:rPr>
        <w:t>La [Nombre de la Institución/Organización] extiende una cordial invitación</w:t>
      </w:r>
      <w:r w:rsidR="00082A42" w:rsidRPr="00A51E2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 </w:t>
      </w:r>
      <w:r w:rsidR="00082A42" w:rsidRPr="00A51E2A">
        <w:rPr>
          <w:rFonts w:ascii="Calibri" w:hAnsi="Calibri" w:cs="Calibri"/>
        </w:rPr>
        <w:t xml:space="preserve">todas las escuelas de danza, talleres culturales, asociaciones artísticas y cultores de nuestro baile nacional a participar en el </w:t>
      </w:r>
      <w:r w:rsidRPr="001B5C0D">
        <w:rPr>
          <w:rFonts w:ascii="Calibri" w:hAnsi="Calibri" w:cs="Calibri"/>
        </w:rPr>
        <w:t>[Número]</w:t>
      </w:r>
      <w:r w:rsidR="00082A42" w:rsidRPr="00A51E2A">
        <w:rPr>
          <w:rFonts w:ascii="Calibri" w:hAnsi="Calibri" w:cs="Calibri"/>
        </w:rPr>
        <w:t xml:space="preserve"> Concurso Nacional de Marinera </w:t>
      </w:r>
      <w:r w:rsidRPr="00AF5D92">
        <w:rPr>
          <w:rFonts w:ascii="Calibri" w:hAnsi="Calibri" w:cs="Calibri"/>
          <w:b/>
          <w:bCs/>
        </w:rPr>
        <w:t>[Nombre del Concurso]</w:t>
      </w:r>
      <w:r w:rsidR="00082A42" w:rsidRPr="00A51E2A">
        <w:rPr>
          <w:rFonts w:ascii="Calibri" w:hAnsi="Calibri" w:cs="Calibri"/>
        </w:rPr>
        <w:t xml:space="preserve"> </w:t>
      </w:r>
      <w:r w:rsidRPr="00AF5D92">
        <w:rPr>
          <w:rFonts w:ascii="Calibri" w:hAnsi="Calibri" w:cs="Calibri"/>
          <w:b/>
          <w:bCs/>
        </w:rPr>
        <w:t>[Año]</w:t>
      </w:r>
      <w:r w:rsidR="00082A42" w:rsidRPr="00A51E2A">
        <w:rPr>
          <w:rFonts w:ascii="Calibri" w:hAnsi="Calibri" w:cs="Calibri"/>
        </w:rPr>
        <w:t xml:space="preserve">. </w:t>
      </w:r>
      <w:r w:rsidRPr="001B5C0D">
        <w:rPr>
          <w:rFonts w:ascii="Calibri" w:hAnsi="Calibri" w:cs="Calibri"/>
        </w:rPr>
        <w:t>Este importante evento cultural se desarrollará el</w:t>
      </w:r>
      <w:r>
        <w:rPr>
          <w:rFonts w:ascii="Calibri" w:hAnsi="Calibri" w:cs="Calibri"/>
        </w:rPr>
        <w:t xml:space="preserve"> </w:t>
      </w:r>
      <w:r w:rsidR="00F05DF8" w:rsidRPr="00AF5D92">
        <w:rPr>
          <w:rFonts w:ascii="Calibri" w:hAnsi="Calibri" w:cs="Calibri"/>
          <w:b/>
          <w:bCs/>
        </w:rPr>
        <w:t>[Día de la semana] [Dia]</w:t>
      </w:r>
      <w:r w:rsidR="00F05DF8">
        <w:rPr>
          <w:rFonts w:ascii="Calibri" w:hAnsi="Calibri" w:cs="Calibri"/>
        </w:rPr>
        <w:t xml:space="preserve"> de</w:t>
      </w:r>
      <w:r w:rsidR="00F05DF8" w:rsidRPr="001B5C0D">
        <w:rPr>
          <w:rFonts w:ascii="Calibri" w:hAnsi="Calibri" w:cs="Calibri"/>
        </w:rPr>
        <w:t xml:space="preserve"> </w:t>
      </w:r>
      <w:r w:rsidR="00F05DF8" w:rsidRPr="00AF5D92">
        <w:rPr>
          <w:rFonts w:ascii="Calibri" w:hAnsi="Calibri" w:cs="Calibri"/>
          <w:b/>
          <w:bCs/>
        </w:rPr>
        <w:t>[Mes]</w:t>
      </w:r>
      <w:r w:rsidR="00F05DF8">
        <w:rPr>
          <w:rFonts w:ascii="Calibri" w:hAnsi="Calibri" w:cs="Calibri"/>
        </w:rPr>
        <w:t xml:space="preserve"> </w:t>
      </w:r>
      <w:r w:rsidR="00082A42" w:rsidRPr="00A51E2A">
        <w:rPr>
          <w:rFonts w:ascii="Calibri" w:hAnsi="Calibri" w:cs="Calibri"/>
        </w:rPr>
        <w:t xml:space="preserve">del presente año, </w:t>
      </w:r>
      <w:r w:rsidRPr="001B5C0D">
        <w:rPr>
          <w:rFonts w:ascii="Calibri" w:hAnsi="Calibri" w:cs="Calibri"/>
        </w:rPr>
        <w:t xml:space="preserve">en las instalaciones del </w:t>
      </w:r>
      <w:r w:rsidRPr="00AF5D92">
        <w:rPr>
          <w:rFonts w:ascii="Calibri" w:hAnsi="Calibri" w:cs="Calibri"/>
          <w:b/>
          <w:bCs/>
        </w:rPr>
        <w:t>[Nombre del Lugar/Coliseo]</w:t>
      </w:r>
      <w:r>
        <w:rPr>
          <w:rFonts w:ascii="Calibri" w:hAnsi="Calibri" w:cs="Calibri"/>
        </w:rPr>
        <w:t>,</w:t>
      </w:r>
      <w:r w:rsidR="00082A42" w:rsidRPr="00A51E2A">
        <w:rPr>
          <w:rFonts w:ascii="Calibri" w:hAnsi="Calibri" w:cs="Calibri"/>
        </w:rPr>
        <w:t xml:space="preserve"> </w:t>
      </w:r>
      <w:r w:rsidRPr="001B5C0D">
        <w:rPr>
          <w:rFonts w:ascii="Calibri" w:hAnsi="Calibri" w:cs="Calibri"/>
        </w:rPr>
        <w:t xml:space="preserve">situado en </w:t>
      </w:r>
      <w:r w:rsidRPr="00AF5D92">
        <w:rPr>
          <w:rFonts w:ascii="Calibri" w:hAnsi="Calibri" w:cs="Calibri"/>
          <w:b/>
          <w:bCs/>
        </w:rPr>
        <w:t>[Distrito/Ciudad]</w:t>
      </w:r>
      <w:r w:rsidRPr="001B5C0D">
        <w:rPr>
          <w:rFonts w:ascii="Calibri" w:hAnsi="Calibri" w:cs="Calibri"/>
        </w:rPr>
        <w:t xml:space="preserve">, dando inicio a las </w:t>
      </w:r>
      <w:r w:rsidRPr="00AF5D92">
        <w:rPr>
          <w:rFonts w:ascii="Calibri" w:hAnsi="Calibri" w:cs="Calibri"/>
          <w:b/>
          <w:bCs/>
        </w:rPr>
        <w:t>[Hora]</w:t>
      </w:r>
      <w:r w:rsidRPr="001B5C0D">
        <w:rPr>
          <w:rFonts w:ascii="Calibri" w:hAnsi="Calibri" w:cs="Calibri"/>
        </w:rPr>
        <w:t xml:space="preserve"> en punto.</w:t>
      </w:r>
    </w:p>
    <w:p w14:paraId="0308A731" w14:textId="32382472" w:rsidR="00090EFE" w:rsidRPr="00A51E2A" w:rsidRDefault="00082A42" w:rsidP="00A51E2A">
      <w:pPr>
        <w:pStyle w:val="Ttulo1"/>
        <w:rPr>
          <w:rFonts w:cs="Calibri"/>
          <w:szCs w:val="22"/>
        </w:rPr>
      </w:pPr>
      <w:bookmarkStart w:id="1" w:name="_Toc232375297"/>
      <w:r w:rsidRPr="00A51E2A">
        <w:rPr>
          <w:rStyle w:val="Ttulo1Car"/>
          <w:rFonts w:cs="Calibri"/>
          <w:b/>
          <w:szCs w:val="22"/>
        </w:rPr>
        <w:t>II. OBJETIVOS</w:t>
      </w:r>
      <w:bookmarkEnd w:id="1"/>
    </w:p>
    <w:p w14:paraId="0642F9D1" w14:textId="1F31729D" w:rsidR="00D13FB6" w:rsidRPr="00A51E2A" w:rsidRDefault="00F24910" w:rsidP="00A51E2A">
      <w:pPr>
        <w:tabs>
          <w:tab w:val="left" w:pos="6651"/>
        </w:tabs>
        <w:spacing w:after="0" w:line="480" w:lineRule="auto"/>
        <w:ind w:firstLine="720"/>
        <w:rPr>
          <w:rFonts w:ascii="Calibri" w:hAnsi="Calibri" w:cs="Calibri"/>
        </w:rPr>
      </w:pPr>
      <w:r w:rsidRPr="00F24910">
        <w:rPr>
          <w:rFonts w:ascii="Calibri" w:hAnsi="Calibri" w:cs="Calibri"/>
        </w:rPr>
        <w:t xml:space="preserve">El </w:t>
      </w:r>
      <w:r w:rsidRPr="00AF5D92">
        <w:rPr>
          <w:rFonts w:ascii="Calibri" w:hAnsi="Calibri" w:cs="Calibri"/>
          <w:b/>
          <w:bCs/>
        </w:rPr>
        <w:t>[Nombre del Concurso]</w:t>
      </w:r>
      <w:r w:rsidRPr="00F24910">
        <w:rPr>
          <w:rFonts w:ascii="Calibri" w:hAnsi="Calibri" w:cs="Calibri"/>
        </w:rPr>
        <w:t xml:space="preserve"> se organiza con la finalidad de alcanzar las siguientes metas:</w:t>
      </w:r>
    </w:p>
    <w:p w14:paraId="4DC436DC" w14:textId="05786DA0" w:rsidR="00082A42" w:rsidRPr="00A51E2A" w:rsidRDefault="00F24910">
      <w:pPr>
        <w:pStyle w:val="Prrafodelista"/>
        <w:numPr>
          <w:ilvl w:val="0"/>
          <w:numId w:val="4"/>
        </w:numPr>
        <w:tabs>
          <w:tab w:val="left" w:pos="6651"/>
        </w:tabs>
        <w:spacing w:after="0" w:line="480" w:lineRule="auto"/>
        <w:rPr>
          <w:rFonts w:ascii="Calibri" w:hAnsi="Calibri" w:cs="Calibri"/>
        </w:rPr>
      </w:pPr>
      <w:r w:rsidRPr="00F24910">
        <w:rPr>
          <w:rFonts w:ascii="Calibri" w:hAnsi="Calibri" w:cs="Calibri"/>
        </w:rPr>
        <w:t xml:space="preserve">Promover el aprendizaje constante: Incentivar la práctica constante, formativa y disciplinada de la Marinera Norteña en todas las edades, priorizando el desarrollo cultural de los niños y jóvenes de </w:t>
      </w:r>
      <w:r w:rsidRPr="00AF5D92">
        <w:rPr>
          <w:rFonts w:ascii="Calibri" w:hAnsi="Calibri" w:cs="Calibri"/>
          <w:b/>
          <w:bCs/>
        </w:rPr>
        <w:t>[Nombre de la Localidad]</w:t>
      </w:r>
      <w:r w:rsidRPr="00F24910">
        <w:rPr>
          <w:rFonts w:ascii="Calibri" w:hAnsi="Calibri" w:cs="Calibri"/>
        </w:rPr>
        <w:t>.</w:t>
      </w:r>
    </w:p>
    <w:p w14:paraId="5D5F545D" w14:textId="0D779500" w:rsidR="00082A42" w:rsidRDefault="00F24910">
      <w:pPr>
        <w:pStyle w:val="Prrafodelista"/>
        <w:numPr>
          <w:ilvl w:val="0"/>
          <w:numId w:val="4"/>
        </w:numPr>
        <w:tabs>
          <w:tab w:val="left" w:pos="6651"/>
        </w:tabs>
        <w:spacing w:after="0" w:line="480" w:lineRule="auto"/>
        <w:rPr>
          <w:rFonts w:ascii="Calibri" w:hAnsi="Calibri" w:cs="Calibri"/>
        </w:rPr>
      </w:pPr>
      <w:r w:rsidRPr="00F24910">
        <w:rPr>
          <w:rFonts w:ascii="Calibri" w:hAnsi="Calibri" w:cs="Calibri"/>
        </w:rPr>
        <w:t>Salvaguardar el patrimonio cultural: Proteger, difundir y respetar la esencia histórica de la marinera como expresión viva de nuestra identidad y herencia inmaterial.</w:t>
      </w:r>
    </w:p>
    <w:p w14:paraId="3F9BCAE3" w14:textId="009AEF5C" w:rsidR="00F24910" w:rsidRPr="00A51E2A" w:rsidRDefault="00F24910">
      <w:pPr>
        <w:pStyle w:val="Prrafodelista"/>
        <w:numPr>
          <w:ilvl w:val="0"/>
          <w:numId w:val="4"/>
        </w:numPr>
        <w:tabs>
          <w:tab w:val="left" w:pos="6651"/>
        </w:tabs>
        <w:spacing w:after="0" w:line="480" w:lineRule="auto"/>
        <w:rPr>
          <w:rFonts w:ascii="Calibri" w:hAnsi="Calibri" w:cs="Calibri"/>
        </w:rPr>
      </w:pPr>
      <w:r w:rsidRPr="00F24910">
        <w:rPr>
          <w:rFonts w:ascii="Calibri" w:hAnsi="Calibri" w:cs="Calibri"/>
        </w:rPr>
        <w:t>Garantizar una competencia íntegra: Ofrecer un espacio de competencia transparente, limpio y equitativo que premie el talento genuino de los participantes bajo los valores fundacionales del evento.</w:t>
      </w:r>
    </w:p>
    <w:p w14:paraId="02BE7151" w14:textId="26AC03A0" w:rsidR="00D13FB6" w:rsidRPr="00A51E2A" w:rsidRDefault="00082A42" w:rsidP="00A51E2A">
      <w:pPr>
        <w:pStyle w:val="Ttulo1"/>
        <w:rPr>
          <w:rFonts w:cs="Calibri"/>
          <w:szCs w:val="22"/>
        </w:rPr>
      </w:pPr>
      <w:bookmarkStart w:id="2" w:name="_Toc232375298"/>
      <w:r w:rsidRPr="00A51E2A">
        <w:rPr>
          <w:rFonts w:cs="Calibri"/>
          <w:szCs w:val="22"/>
        </w:rPr>
        <w:t>III. DE LOS CONCURSANTES</w:t>
      </w:r>
      <w:bookmarkEnd w:id="2"/>
    </w:p>
    <w:p w14:paraId="41406F87" w14:textId="3D5EF542" w:rsidR="00E84268" w:rsidRPr="00A51E2A" w:rsidRDefault="00CB66D6" w:rsidP="00A51E2A">
      <w:pPr>
        <w:spacing w:after="0" w:line="480" w:lineRule="auto"/>
        <w:ind w:firstLine="720"/>
        <w:rPr>
          <w:rFonts w:ascii="Calibri" w:hAnsi="Calibri" w:cs="Calibri"/>
        </w:rPr>
      </w:pPr>
      <w:r>
        <w:t xml:space="preserve">Podrán inscribirse en este certamen todos los bailarines que comulguen con los propósitos y metas fijados en </w:t>
      </w:r>
      <w:r w:rsidR="00082A42" w:rsidRPr="00A51E2A">
        <w:rPr>
          <w:rFonts w:ascii="Calibri" w:hAnsi="Calibri" w:cs="Calibri"/>
        </w:rPr>
        <w:t xml:space="preserve">las presentes bases, </w:t>
      </w:r>
      <w:r w:rsidR="00F24910">
        <w:rPr>
          <w:rFonts w:ascii="Calibri" w:hAnsi="Calibri" w:cs="Calibri"/>
        </w:rPr>
        <w:t xml:space="preserve">que </w:t>
      </w:r>
      <w:r w:rsidR="00082A42" w:rsidRPr="00A51E2A">
        <w:rPr>
          <w:rFonts w:ascii="Calibri" w:hAnsi="Calibri" w:cs="Calibri"/>
        </w:rPr>
        <w:t xml:space="preserve">cumplan con los requisitos definidos y </w:t>
      </w:r>
      <w:r w:rsidRPr="00CB66D6">
        <w:rPr>
          <w:rFonts w:ascii="Calibri" w:hAnsi="Calibri" w:cs="Calibri"/>
        </w:rPr>
        <w:t>expresen su total conformidad con el reglamento que lo gobierna.</w:t>
      </w:r>
    </w:p>
    <w:p w14:paraId="20256AE4" w14:textId="0003282F" w:rsidR="00055CAA" w:rsidRPr="00A51E2A" w:rsidRDefault="00055CAA" w:rsidP="00A51E2A">
      <w:pPr>
        <w:pStyle w:val="Ttulo2"/>
        <w:rPr>
          <w:rFonts w:cs="Calibri"/>
          <w:szCs w:val="22"/>
        </w:rPr>
      </w:pPr>
      <w:bookmarkStart w:id="3" w:name="_Toc232375299"/>
      <w:r w:rsidRPr="00A51E2A">
        <w:rPr>
          <w:rFonts w:cs="Calibri"/>
          <w:szCs w:val="22"/>
        </w:rPr>
        <w:t>Requisitos generales</w:t>
      </w:r>
      <w:bookmarkEnd w:id="3"/>
    </w:p>
    <w:p w14:paraId="54A59A1C" w14:textId="19C600A5" w:rsidR="00055CAA" w:rsidRPr="00A51E2A" w:rsidRDefault="00CB66D6">
      <w:pPr>
        <w:pStyle w:val="Prrafodelista"/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CB66D6">
        <w:rPr>
          <w:rFonts w:ascii="Calibri" w:hAnsi="Calibri" w:cs="Calibri"/>
        </w:rPr>
        <w:t>Está abierta la participación para todas las parejas de baile, ya sea que se presenten de manera independiente o que acudan en representación de escuelas, agrupaciones, talleres o instituciones culturales enfocadas en difundir nuestra danza nacional.</w:t>
      </w:r>
    </w:p>
    <w:p w14:paraId="1429455B" w14:textId="2A82ACD8" w:rsidR="00055CAA" w:rsidRPr="00A51E2A" w:rsidRDefault="00055CAA">
      <w:pPr>
        <w:pStyle w:val="Prrafodelista"/>
        <w:numPr>
          <w:ilvl w:val="0"/>
          <w:numId w:val="1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lastRenderedPageBreak/>
        <w:t xml:space="preserve">La participación en una categoría mayor no arrastra ni sustituye la inscripción en una categoría menor. </w:t>
      </w:r>
      <w:r w:rsidR="00CB66D6" w:rsidRPr="00CB66D6">
        <w:rPr>
          <w:rFonts w:ascii="Calibri" w:hAnsi="Calibri" w:cs="Calibri"/>
        </w:rPr>
        <w:t>Cada una de las categorías funciona de manera autónoma y se evaluará de forma totalmente independiente.</w:t>
      </w:r>
    </w:p>
    <w:p w14:paraId="72E4938C" w14:textId="72B031FA" w:rsidR="004005F7" w:rsidRPr="00A51E2A" w:rsidRDefault="004005F7" w:rsidP="00A51E2A">
      <w:pPr>
        <w:pStyle w:val="Ttulo2"/>
        <w:rPr>
          <w:rFonts w:cs="Calibri"/>
          <w:szCs w:val="22"/>
        </w:rPr>
      </w:pPr>
      <w:bookmarkStart w:id="4" w:name="_Toc232375300"/>
      <w:r w:rsidRPr="00A51E2A">
        <w:rPr>
          <w:rFonts w:cs="Calibri"/>
          <w:szCs w:val="22"/>
        </w:rPr>
        <w:t>Estructura de competencia</w:t>
      </w:r>
      <w:bookmarkEnd w:id="4"/>
    </w:p>
    <w:p w14:paraId="13911BF6" w14:textId="74C74F59" w:rsidR="004005F7" w:rsidRPr="00A51E2A" w:rsidRDefault="004005F7">
      <w:pPr>
        <w:pStyle w:val="Prrafodelista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Para las modalidades Individual, Noveles y Nacional, el concurso constará de tres (03) etapas: Eliminatoria, Semifinal y Final. </w:t>
      </w:r>
      <w:r w:rsidR="001F4C66" w:rsidRPr="00A51E2A">
        <w:rPr>
          <w:rFonts w:ascii="Calibri" w:hAnsi="Calibri" w:cs="Calibri"/>
        </w:rPr>
        <w:br/>
      </w:r>
      <w:r w:rsidR="001F4C66" w:rsidRPr="00A51E2A">
        <w:rPr>
          <w:rFonts w:ascii="Calibri" w:hAnsi="Calibri" w:cs="Calibri"/>
          <w:i/>
          <w:iCs/>
        </w:rPr>
        <w:t>Nota:</w:t>
      </w:r>
      <w:r w:rsidR="001F4C66" w:rsidRPr="00A51E2A">
        <w:rPr>
          <w:rFonts w:ascii="Calibri" w:hAnsi="Calibri" w:cs="Calibri"/>
        </w:rPr>
        <w:t xml:space="preserve"> </w:t>
      </w:r>
      <w:r w:rsidRPr="00A51E2A">
        <w:rPr>
          <w:rFonts w:ascii="Calibri" w:hAnsi="Calibri" w:cs="Calibri"/>
        </w:rPr>
        <w:t>Esta estructura estará sujeta a la cantidad de participantes inscritos por categoría.</w:t>
      </w:r>
    </w:p>
    <w:p w14:paraId="47E67E44" w14:textId="77777777" w:rsidR="004005F7" w:rsidRPr="00A51E2A" w:rsidRDefault="004005F7">
      <w:pPr>
        <w:pStyle w:val="Prrafodelista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En todas las etapas del concurso se realizará un sorteo público de: </w:t>
      </w:r>
    </w:p>
    <w:p w14:paraId="3CF41001" w14:textId="5E81DEAA" w:rsidR="004005F7" w:rsidRPr="00A51E2A" w:rsidRDefault="004005F7">
      <w:pPr>
        <w:pStyle w:val="Prrafodelista"/>
        <w:numPr>
          <w:ilvl w:val="1"/>
          <w:numId w:val="2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Tandas de participación. </w:t>
      </w:r>
    </w:p>
    <w:p w14:paraId="54F11295" w14:textId="220EB648" w:rsidR="004005F7" w:rsidRPr="00A51E2A" w:rsidRDefault="004005F7">
      <w:pPr>
        <w:pStyle w:val="Prrafodelista"/>
        <w:numPr>
          <w:ilvl w:val="1"/>
          <w:numId w:val="2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Pistas de baile. </w:t>
      </w:r>
    </w:p>
    <w:p w14:paraId="3217D7BA" w14:textId="5D87D45C" w:rsidR="004005F7" w:rsidRPr="00A51E2A" w:rsidRDefault="004005F7">
      <w:pPr>
        <w:pStyle w:val="Prrafodelista"/>
        <w:numPr>
          <w:ilvl w:val="1"/>
          <w:numId w:val="2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Marineras que serán interpretadas.</w:t>
      </w:r>
    </w:p>
    <w:p w14:paraId="6C7A3256" w14:textId="3EEAA397" w:rsidR="004005F7" w:rsidRPr="00A51E2A" w:rsidRDefault="004005F7">
      <w:pPr>
        <w:pStyle w:val="Prrafodelista"/>
        <w:numPr>
          <w:ilvl w:val="0"/>
          <w:numId w:val="2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A la final de cada categoría clasificarán las tres (03) parejas con mayor puntaje acumulado, según el sistema de calificación establecido.</w:t>
      </w:r>
    </w:p>
    <w:p w14:paraId="1FEC9B12" w14:textId="1FB5CCD5" w:rsidR="004005F7" w:rsidRPr="00A51E2A" w:rsidRDefault="004005F7" w:rsidP="00A51E2A">
      <w:pPr>
        <w:pStyle w:val="Ttulo2"/>
        <w:rPr>
          <w:rFonts w:cs="Calibri"/>
          <w:szCs w:val="22"/>
        </w:rPr>
      </w:pPr>
      <w:bookmarkStart w:id="5" w:name="_Toc232375301"/>
      <w:r w:rsidRPr="00A51E2A">
        <w:rPr>
          <w:rFonts w:cs="Calibri"/>
          <w:szCs w:val="22"/>
        </w:rPr>
        <w:t>Identificación y acceso</w:t>
      </w:r>
      <w:bookmarkEnd w:id="5"/>
    </w:p>
    <w:p w14:paraId="1C7FBA8F" w14:textId="6762874A" w:rsidR="004005F7" w:rsidRPr="00A51E2A" w:rsidRDefault="004005F7">
      <w:pPr>
        <w:pStyle w:val="Prrafodelista"/>
        <w:numPr>
          <w:ilvl w:val="0"/>
          <w:numId w:val="3"/>
        </w:numPr>
        <w:spacing w:after="0"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Las parejas inscritas recibirán un número oficial de participación, el cual deberán portar visiblemente en la pista de baile. Solo podrán competir quienes cuenten con su inscripción formalizada.</w:t>
      </w:r>
    </w:p>
    <w:p w14:paraId="49ED145F" w14:textId="5DF10CF6" w:rsidR="004005F7" w:rsidRPr="00A51E2A" w:rsidRDefault="004005F7">
      <w:pPr>
        <w:pStyle w:val="Prrafodelista"/>
        <w:numPr>
          <w:ilvl w:val="0"/>
          <w:numId w:val="3"/>
        </w:numPr>
        <w:spacing w:after="0"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Solo los participantes tendrán acceso libre al recinto. Los acompañantes deberán adquirir su entrada</w:t>
      </w:r>
      <w:r w:rsidR="00045B79">
        <w:rPr>
          <w:rFonts w:ascii="Calibri" w:hAnsi="Calibri" w:cs="Calibri"/>
        </w:rPr>
        <w:t>.</w:t>
      </w:r>
    </w:p>
    <w:p w14:paraId="58F8870D" w14:textId="7A8A93B0" w:rsidR="004005F7" w:rsidRPr="00A51E2A" w:rsidRDefault="004005F7" w:rsidP="00A51E2A">
      <w:pPr>
        <w:pStyle w:val="Ttulo2"/>
        <w:rPr>
          <w:rFonts w:cs="Calibri"/>
          <w:szCs w:val="22"/>
        </w:rPr>
      </w:pPr>
      <w:bookmarkStart w:id="6" w:name="_Toc232375302"/>
      <w:r w:rsidRPr="00A51E2A">
        <w:rPr>
          <w:rFonts w:cs="Calibri"/>
          <w:szCs w:val="22"/>
        </w:rPr>
        <w:t>Conducta, responsabilidad y sanciones</w:t>
      </w:r>
      <w:bookmarkEnd w:id="6"/>
    </w:p>
    <w:p w14:paraId="063092CE" w14:textId="77777777" w:rsidR="004005F7" w:rsidRPr="00A51E2A" w:rsidRDefault="004005F7">
      <w:pPr>
        <w:pStyle w:val="Prrafodelista"/>
        <w:numPr>
          <w:ilvl w:val="0"/>
          <w:numId w:val="5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En caso de adulteración de documentos de identidad, los participantes mayores de edad serán vetados y asumirán la responsabilidad legal correspondiente. Si el participante es menor de edad, la responsabilidad recaerá en sus padres o tutores legales.</w:t>
      </w:r>
    </w:p>
    <w:p w14:paraId="12B910C2" w14:textId="5CDFA663" w:rsidR="004005F7" w:rsidRPr="00A51E2A" w:rsidRDefault="004005F7">
      <w:pPr>
        <w:pStyle w:val="Prrafodelista"/>
        <w:numPr>
          <w:ilvl w:val="0"/>
          <w:numId w:val="5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lastRenderedPageBreak/>
        <w:t xml:space="preserve">Cualquier reclamo deberá ser presentado ante la Comisión Organizadora mediante documento certificado notarialmente, y será admitido hasta el </w:t>
      </w:r>
      <w:r w:rsidR="00421BEC" w:rsidRPr="00AF5D92">
        <w:rPr>
          <w:rFonts w:ascii="Calibri" w:hAnsi="Calibri" w:cs="Calibri"/>
          <w:b/>
          <w:bCs/>
        </w:rPr>
        <w:t>[Día de la semana]</w:t>
      </w:r>
      <w:r w:rsidR="00F05DF8" w:rsidRPr="00AF5D92">
        <w:rPr>
          <w:rFonts w:ascii="Calibri" w:hAnsi="Calibri" w:cs="Calibri"/>
          <w:b/>
          <w:bCs/>
        </w:rPr>
        <w:t xml:space="preserve"> [Dia]</w:t>
      </w:r>
      <w:r w:rsidR="00F05DF8">
        <w:rPr>
          <w:rFonts w:ascii="Calibri" w:hAnsi="Calibri" w:cs="Calibri"/>
        </w:rPr>
        <w:t xml:space="preserve"> de</w:t>
      </w:r>
      <w:r w:rsidR="00421BEC" w:rsidRPr="001B5C0D">
        <w:rPr>
          <w:rFonts w:ascii="Calibri" w:hAnsi="Calibri" w:cs="Calibri"/>
        </w:rPr>
        <w:t xml:space="preserve"> </w:t>
      </w:r>
      <w:r w:rsidR="00421BEC" w:rsidRPr="00AF5D92">
        <w:rPr>
          <w:rFonts w:ascii="Calibri" w:hAnsi="Calibri" w:cs="Calibri"/>
          <w:b/>
          <w:bCs/>
        </w:rPr>
        <w:t>[</w:t>
      </w:r>
      <w:r w:rsidR="00F05DF8" w:rsidRPr="00AF5D92">
        <w:rPr>
          <w:rFonts w:ascii="Calibri" w:hAnsi="Calibri" w:cs="Calibri"/>
          <w:b/>
          <w:bCs/>
        </w:rPr>
        <w:t>Mes</w:t>
      </w:r>
      <w:r w:rsidR="00421BEC" w:rsidRPr="00AF5D92">
        <w:rPr>
          <w:rFonts w:ascii="Calibri" w:hAnsi="Calibri" w:cs="Calibri"/>
          <w:b/>
          <w:bCs/>
        </w:rPr>
        <w:t>]</w:t>
      </w:r>
      <w:r w:rsidR="00F05DF8">
        <w:rPr>
          <w:rFonts w:ascii="Calibri" w:hAnsi="Calibri" w:cs="Calibri"/>
        </w:rPr>
        <w:t xml:space="preserve"> del</w:t>
      </w:r>
      <w:r w:rsidR="00421BEC" w:rsidRPr="00A51E2A">
        <w:rPr>
          <w:rFonts w:ascii="Calibri" w:hAnsi="Calibri" w:cs="Calibri"/>
        </w:rPr>
        <w:t xml:space="preserve"> </w:t>
      </w:r>
      <w:r w:rsidR="00421BEC" w:rsidRPr="00AF5D92">
        <w:rPr>
          <w:rFonts w:ascii="Calibri" w:hAnsi="Calibri" w:cs="Calibri"/>
          <w:b/>
          <w:bCs/>
        </w:rPr>
        <w:t>[Año]</w:t>
      </w:r>
      <w:r w:rsidRPr="00A51E2A">
        <w:rPr>
          <w:rFonts w:ascii="Calibri" w:hAnsi="Calibri" w:cs="Calibri"/>
        </w:rPr>
        <w:t>. La organización se reserva el derecho de realizar las indagaciones pertinentes.</w:t>
      </w:r>
    </w:p>
    <w:p w14:paraId="3150C80A" w14:textId="59FE7E63" w:rsidR="004005F7" w:rsidRPr="00A51E2A" w:rsidRDefault="004005F7">
      <w:pPr>
        <w:pStyle w:val="Prrafodelista"/>
        <w:numPr>
          <w:ilvl w:val="0"/>
          <w:numId w:val="5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Si algún participante, </w:t>
      </w:r>
      <w:r w:rsidR="00421BEC">
        <w:t xml:space="preserve">integrante </w:t>
      </w:r>
      <w:r w:rsidRPr="00A51E2A">
        <w:rPr>
          <w:rFonts w:ascii="Calibri" w:hAnsi="Calibri" w:cs="Calibri"/>
        </w:rPr>
        <w:t xml:space="preserve">de barra institucional o espectador </w:t>
      </w:r>
      <w:r w:rsidR="00421BEC">
        <w:t>realiza</w:t>
      </w:r>
      <w:r w:rsidRPr="00A51E2A">
        <w:rPr>
          <w:rFonts w:ascii="Calibri" w:hAnsi="Calibri" w:cs="Calibri"/>
        </w:rPr>
        <w:t xml:space="preserve"> agresiones físicas o verbales contra otros competidores, miembros del jurado o del equipo organizador, será sancionado con la inhabilitación para participar durante </w:t>
      </w:r>
      <w:r w:rsidR="00421BEC" w:rsidRPr="00AF5D92">
        <w:rPr>
          <w:rFonts w:ascii="Calibri" w:hAnsi="Calibri" w:cs="Calibri"/>
          <w:b/>
          <w:bCs/>
        </w:rPr>
        <w:t>[Indique los Años]</w:t>
      </w:r>
      <w:r w:rsidRPr="00A51E2A">
        <w:rPr>
          <w:rFonts w:ascii="Calibri" w:hAnsi="Calibri" w:cs="Calibri"/>
        </w:rPr>
        <w:t>, y será retirado del coliseo por el personal de seguridad</w:t>
      </w:r>
    </w:p>
    <w:p w14:paraId="3AAB3557" w14:textId="40BFD7D4" w:rsidR="004005F7" w:rsidRPr="00A51E2A" w:rsidRDefault="004005F7" w:rsidP="00A51E2A">
      <w:pPr>
        <w:pStyle w:val="Ttulo2"/>
        <w:rPr>
          <w:rFonts w:cs="Calibri"/>
          <w:szCs w:val="22"/>
        </w:rPr>
      </w:pPr>
      <w:bookmarkStart w:id="7" w:name="_Toc232375303"/>
      <w:r w:rsidRPr="00A51E2A">
        <w:rPr>
          <w:rFonts w:cs="Calibri"/>
          <w:szCs w:val="22"/>
        </w:rPr>
        <w:t>Otras disposiciones</w:t>
      </w:r>
      <w:bookmarkEnd w:id="7"/>
    </w:p>
    <w:p w14:paraId="1AC7C6BF" w14:textId="2AE5BE90" w:rsidR="004005F7" w:rsidRPr="00A51E2A" w:rsidRDefault="004005F7">
      <w:pPr>
        <w:pStyle w:val="Prrafodelista"/>
        <w:numPr>
          <w:ilvl w:val="0"/>
          <w:numId w:val="6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Cualquier aspecto no contemplado en las presentes bases será resuelto </w:t>
      </w:r>
      <w:r w:rsidR="00421BEC" w:rsidRPr="00421BEC">
        <w:rPr>
          <w:rFonts w:ascii="Calibri" w:hAnsi="Calibri" w:cs="Calibri"/>
        </w:rPr>
        <w:t>de manera directa y exclusiva por la</w:t>
      </w:r>
      <w:r w:rsidRPr="00A51E2A">
        <w:rPr>
          <w:rFonts w:ascii="Calibri" w:hAnsi="Calibri" w:cs="Calibri"/>
        </w:rPr>
        <w:t xml:space="preserve"> Comisión Organizadora, </w:t>
      </w:r>
      <w:r w:rsidR="00421BEC" w:rsidRPr="00421BEC">
        <w:rPr>
          <w:rFonts w:ascii="Calibri" w:hAnsi="Calibri" w:cs="Calibri"/>
        </w:rPr>
        <w:t>teniendo su veredicto el carácter de inapelable.</w:t>
      </w:r>
    </w:p>
    <w:p w14:paraId="7142CA70" w14:textId="506261BC" w:rsidR="005B2141" w:rsidRPr="00A51E2A" w:rsidRDefault="005B2141" w:rsidP="00A51E2A">
      <w:pPr>
        <w:spacing w:line="480" w:lineRule="auto"/>
        <w:rPr>
          <w:rFonts w:ascii="Calibri" w:hAnsi="Calibri" w:cs="Calibri"/>
        </w:rPr>
      </w:pPr>
    </w:p>
    <w:p w14:paraId="694C43BC" w14:textId="451A3598" w:rsidR="005B2141" w:rsidRPr="00A51E2A" w:rsidRDefault="005B2141" w:rsidP="00A51E2A">
      <w:pPr>
        <w:pStyle w:val="Ttulo1"/>
        <w:rPr>
          <w:rFonts w:cs="Calibri"/>
          <w:szCs w:val="22"/>
        </w:rPr>
      </w:pPr>
      <w:bookmarkStart w:id="8" w:name="_Toc232375304"/>
      <w:r w:rsidRPr="00A51E2A">
        <w:rPr>
          <w:rFonts w:cs="Calibri"/>
          <w:szCs w:val="22"/>
        </w:rPr>
        <w:t>IV. DE LA INSCRIPCIÓN</w:t>
      </w:r>
      <w:bookmarkEnd w:id="8"/>
    </w:p>
    <w:p w14:paraId="193B6921" w14:textId="77777777" w:rsidR="005B2141" w:rsidRPr="00A51E2A" w:rsidRDefault="005B2141" w:rsidP="00A51E2A">
      <w:pPr>
        <w:pStyle w:val="Ttulo2"/>
        <w:rPr>
          <w:rFonts w:cs="Calibri"/>
          <w:szCs w:val="22"/>
        </w:rPr>
      </w:pPr>
      <w:bookmarkStart w:id="9" w:name="_Toc232375305"/>
      <w:r w:rsidRPr="00A51E2A">
        <w:rPr>
          <w:rFonts w:cs="Calibri"/>
          <w:szCs w:val="22"/>
        </w:rPr>
        <w:t>Requisitos de inscripción</w:t>
      </w:r>
      <w:bookmarkEnd w:id="9"/>
    </w:p>
    <w:p w14:paraId="5DBDAF6E" w14:textId="77777777" w:rsidR="005B2141" w:rsidRPr="00A51E2A" w:rsidRDefault="005B2141" w:rsidP="00A51E2A">
      <w:pPr>
        <w:spacing w:after="0" w:line="480" w:lineRule="auto"/>
        <w:ind w:firstLine="720"/>
        <w:rPr>
          <w:rFonts w:ascii="Calibri" w:hAnsi="Calibri" w:cs="Calibri"/>
        </w:rPr>
      </w:pPr>
      <w:r w:rsidRPr="00A51E2A">
        <w:rPr>
          <w:rFonts w:ascii="Calibri" w:hAnsi="Calibri" w:cs="Calibri"/>
        </w:rPr>
        <w:t>Para formalizar su participación, los concursantes deberán presentar obligatoriamente:</w:t>
      </w:r>
    </w:p>
    <w:p w14:paraId="6C40748D" w14:textId="73096004" w:rsidR="005B2141" w:rsidRPr="00A51E2A" w:rsidRDefault="00E64D14">
      <w:pPr>
        <w:pStyle w:val="Prrafodelista"/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Presentar el DNI físico de uno/ambos participantes dependiendo el </w:t>
      </w:r>
      <w:r w:rsidRPr="00A51E2A">
        <w:rPr>
          <w:rFonts w:ascii="Calibri" w:hAnsi="Calibri" w:cs="Calibri"/>
        </w:rPr>
        <w:t>tipo de participación</w:t>
      </w:r>
      <w:r w:rsidR="005B2141" w:rsidRPr="00A51E2A">
        <w:rPr>
          <w:rFonts w:ascii="Calibri" w:hAnsi="Calibri" w:cs="Calibri"/>
        </w:rPr>
        <w:t>.</w:t>
      </w:r>
    </w:p>
    <w:p w14:paraId="6AFC4961" w14:textId="4FA6B6F7" w:rsidR="005B2141" w:rsidRPr="00A51E2A" w:rsidRDefault="00E64D14">
      <w:pPr>
        <w:pStyle w:val="Prrafodelista"/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>
        <w:rPr>
          <w:rFonts w:ascii="Calibri" w:hAnsi="Calibri" w:cs="Calibri"/>
        </w:rPr>
        <w:t>Realizar el</w:t>
      </w:r>
      <w:r w:rsidR="005B2141" w:rsidRPr="00A51E2A">
        <w:rPr>
          <w:rFonts w:ascii="Calibri" w:hAnsi="Calibri" w:cs="Calibri"/>
        </w:rPr>
        <w:t xml:space="preserve"> pago correspondiente al tipo de participación.</w:t>
      </w:r>
    </w:p>
    <w:p w14:paraId="6104E543" w14:textId="7D72F43E" w:rsidR="005B2141" w:rsidRPr="00A51E2A" w:rsidRDefault="005B2141" w:rsidP="00A51E2A">
      <w:pPr>
        <w:pStyle w:val="Ttulo2"/>
        <w:rPr>
          <w:rFonts w:cs="Calibri"/>
          <w:szCs w:val="22"/>
        </w:rPr>
      </w:pPr>
      <w:bookmarkStart w:id="10" w:name="_Toc232375306"/>
      <w:r w:rsidRPr="00A51E2A">
        <w:rPr>
          <w:rFonts w:cs="Calibri"/>
          <w:szCs w:val="22"/>
        </w:rPr>
        <w:t>Costo de inscripción</w:t>
      </w:r>
      <w:bookmarkEnd w:id="10"/>
    </w:p>
    <w:p w14:paraId="3AC82E73" w14:textId="73811B98" w:rsidR="005B2141" w:rsidRPr="00A51E2A" w:rsidRDefault="005B2141">
      <w:pPr>
        <w:pStyle w:val="Prrafodelista"/>
        <w:numPr>
          <w:ilvl w:val="0"/>
          <w:numId w:val="6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Participación en pareja: S/ </w:t>
      </w:r>
      <w:r w:rsidR="00E64D14">
        <w:rPr>
          <w:rFonts w:ascii="Calibri" w:hAnsi="Calibri" w:cs="Calibri"/>
        </w:rPr>
        <w:t>3</w:t>
      </w:r>
      <w:r w:rsidRPr="00A51E2A">
        <w:rPr>
          <w:rFonts w:ascii="Calibri" w:hAnsi="Calibri" w:cs="Calibri"/>
        </w:rPr>
        <w:t>0.00</w:t>
      </w:r>
    </w:p>
    <w:p w14:paraId="3E10DDA4" w14:textId="4FB30EAD" w:rsidR="005B2141" w:rsidRPr="00A51E2A" w:rsidRDefault="005B2141">
      <w:pPr>
        <w:pStyle w:val="Prrafodelista"/>
        <w:numPr>
          <w:ilvl w:val="0"/>
          <w:numId w:val="6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Participación individual: S/ </w:t>
      </w:r>
      <w:r w:rsidR="00E64D14">
        <w:rPr>
          <w:rFonts w:ascii="Calibri" w:hAnsi="Calibri" w:cs="Calibri"/>
        </w:rPr>
        <w:t>2</w:t>
      </w:r>
      <w:r w:rsidRPr="00A51E2A">
        <w:rPr>
          <w:rFonts w:ascii="Calibri" w:hAnsi="Calibri" w:cs="Calibri"/>
        </w:rPr>
        <w:t>0.00</w:t>
      </w:r>
    </w:p>
    <w:p w14:paraId="024FB0AB" w14:textId="77777777" w:rsidR="005B2141" w:rsidRPr="00A51E2A" w:rsidRDefault="005B2141" w:rsidP="00A51E2A">
      <w:pPr>
        <w:pStyle w:val="Ttulo2"/>
        <w:rPr>
          <w:rFonts w:cs="Calibri"/>
          <w:szCs w:val="22"/>
        </w:rPr>
      </w:pPr>
      <w:bookmarkStart w:id="11" w:name="_Toc232375307"/>
      <w:r w:rsidRPr="00A51E2A">
        <w:rPr>
          <w:rFonts w:cs="Calibri"/>
          <w:szCs w:val="22"/>
        </w:rPr>
        <w:t>Modalidades de inscripción</w:t>
      </w:r>
      <w:bookmarkEnd w:id="11"/>
    </w:p>
    <w:p w14:paraId="723FD2B1" w14:textId="77777777" w:rsidR="005B2141" w:rsidRPr="00A51E2A" w:rsidRDefault="005B2141" w:rsidP="00A51E2A">
      <w:pPr>
        <w:spacing w:after="0" w:line="480" w:lineRule="auto"/>
        <w:ind w:firstLine="720"/>
        <w:rPr>
          <w:rFonts w:ascii="Calibri" w:hAnsi="Calibri" w:cs="Calibri"/>
        </w:rPr>
      </w:pPr>
      <w:r w:rsidRPr="00A51E2A">
        <w:rPr>
          <w:rFonts w:ascii="Calibri" w:hAnsi="Calibri" w:cs="Calibri"/>
        </w:rPr>
        <w:t>La inscripción se realizará bajo dos modalidades:</w:t>
      </w:r>
    </w:p>
    <w:p w14:paraId="23ED0B47" w14:textId="7C3F712B" w:rsidR="005B2141" w:rsidRPr="00A51E2A" w:rsidRDefault="005B2141">
      <w:pPr>
        <w:pStyle w:val="Prrafodelista"/>
        <w:numPr>
          <w:ilvl w:val="0"/>
          <w:numId w:val="8"/>
        </w:numPr>
        <w:spacing w:after="0"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Presencial: Los días </w:t>
      </w:r>
      <w:r w:rsidR="00E64D14" w:rsidRPr="00AF5D92">
        <w:rPr>
          <w:rFonts w:ascii="Calibri" w:hAnsi="Calibri" w:cs="Calibri"/>
          <w:b/>
          <w:bCs/>
        </w:rPr>
        <w:t>[*]</w:t>
      </w:r>
      <w:r w:rsidRPr="00A51E2A">
        <w:rPr>
          <w:rFonts w:ascii="Calibri" w:hAnsi="Calibri" w:cs="Calibri"/>
        </w:rPr>
        <w:t xml:space="preserve"> y </w:t>
      </w:r>
      <w:r w:rsidR="00E64D14" w:rsidRPr="00AF5D92">
        <w:rPr>
          <w:rFonts w:ascii="Calibri" w:hAnsi="Calibri" w:cs="Calibri"/>
          <w:b/>
          <w:bCs/>
        </w:rPr>
        <w:t>[*]</w:t>
      </w:r>
      <w:r w:rsidRPr="00A51E2A">
        <w:rPr>
          <w:rFonts w:ascii="Calibri" w:hAnsi="Calibri" w:cs="Calibri"/>
        </w:rPr>
        <w:t xml:space="preserve"> de </w:t>
      </w:r>
      <w:r w:rsidR="00E64D14" w:rsidRPr="00AF5D92">
        <w:rPr>
          <w:rFonts w:ascii="Calibri" w:hAnsi="Calibri" w:cs="Calibri"/>
          <w:b/>
          <w:bCs/>
        </w:rPr>
        <w:t>[Mes]</w:t>
      </w:r>
      <w:r w:rsidRPr="00A51E2A">
        <w:rPr>
          <w:rFonts w:ascii="Calibri" w:hAnsi="Calibri" w:cs="Calibri"/>
        </w:rPr>
        <w:t xml:space="preserve">, de </w:t>
      </w:r>
      <w:r w:rsidR="00AC3E60" w:rsidRPr="00AC3E60">
        <w:rPr>
          <w:rFonts w:ascii="Calibri" w:hAnsi="Calibri" w:cs="Calibri"/>
          <w:b/>
          <w:bCs/>
        </w:rPr>
        <w:t>[Hora]</w:t>
      </w:r>
      <w:r w:rsidRPr="00A51E2A">
        <w:rPr>
          <w:rFonts w:ascii="Calibri" w:hAnsi="Calibri" w:cs="Calibri"/>
        </w:rPr>
        <w:t xml:space="preserve"> a </w:t>
      </w:r>
      <w:r w:rsidR="00AC3E60" w:rsidRPr="00AC3E60">
        <w:rPr>
          <w:rFonts w:ascii="Calibri" w:hAnsi="Calibri" w:cs="Calibri"/>
          <w:b/>
          <w:bCs/>
        </w:rPr>
        <w:t>[Hora]</w:t>
      </w:r>
      <w:r w:rsidRPr="00A51E2A">
        <w:rPr>
          <w:rFonts w:ascii="Calibri" w:hAnsi="Calibri" w:cs="Calibri"/>
        </w:rPr>
        <w:t xml:space="preserve">, en </w:t>
      </w:r>
      <w:r w:rsidR="00E64D14">
        <w:rPr>
          <w:rFonts w:ascii="Calibri" w:hAnsi="Calibri" w:cs="Calibri"/>
        </w:rPr>
        <w:t xml:space="preserve">el </w:t>
      </w:r>
      <w:r w:rsidR="00E64D14" w:rsidRPr="00AF5D92">
        <w:rPr>
          <w:rFonts w:ascii="Calibri" w:hAnsi="Calibri" w:cs="Calibri"/>
          <w:b/>
          <w:bCs/>
        </w:rPr>
        <w:t>[Nombre del Lugar/Coliseo]</w:t>
      </w:r>
      <w:r w:rsidRPr="00A51E2A">
        <w:rPr>
          <w:rFonts w:ascii="Calibri" w:hAnsi="Calibri" w:cs="Calibri"/>
        </w:rPr>
        <w:t>.</w:t>
      </w:r>
    </w:p>
    <w:p w14:paraId="17FAF79F" w14:textId="7DFAC45D" w:rsidR="005B2141" w:rsidRPr="00A51E2A" w:rsidRDefault="005B2141">
      <w:pPr>
        <w:pStyle w:val="Prrafodelista"/>
        <w:numPr>
          <w:ilvl w:val="0"/>
          <w:numId w:val="8"/>
        </w:numPr>
        <w:spacing w:after="0"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lastRenderedPageBreak/>
        <w:t xml:space="preserve">Virtual: Deberán </w:t>
      </w:r>
      <w:r w:rsidR="00E64D14">
        <w:rPr>
          <w:rFonts w:ascii="Calibri" w:hAnsi="Calibri" w:cs="Calibri"/>
        </w:rPr>
        <w:t>realizar su inscripción por medio de</w:t>
      </w:r>
      <w:r w:rsidR="00F05DF8">
        <w:rPr>
          <w:rFonts w:ascii="Calibri" w:hAnsi="Calibri" w:cs="Calibri"/>
        </w:rPr>
        <w:t xml:space="preserve"> la siguiente página web</w:t>
      </w:r>
      <w:r w:rsidR="00E64D14">
        <w:rPr>
          <w:rFonts w:ascii="Calibri" w:hAnsi="Calibri" w:cs="Calibri"/>
        </w:rPr>
        <w:t xml:space="preserve"> </w:t>
      </w:r>
      <w:r w:rsidR="00E64D14" w:rsidRPr="00AC3E60">
        <w:rPr>
          <w:rFonts w:ascii="Calibri" w:hAnsi="Calibri" w:cs="Calibri"/>
          <w:b/>
          <w:bCs/>
        </w:rPr>
        <w:t>[Enlace del concurso publicado en</w:t>
      </w:r>
      <w:r w:rsidR="00F05DF8" w:rsidRPr="00AC3E60">
        <w:rPr>
          <w:rFonts w:ascii="Calibri" w:hAnsi="Calibri" w:cs="Calibri"/>
          <w:b/>
          <w:bCs/>
        </w:rPr>
        <w:t xml:space="preserve"> </w:t>
      </w:r>
      <w:hyperlink r:id="rId8" w:history="1">
        <w:r w:rsidR="00F05DF8" w:rsidRPr="00AC3E60">
          <w:rPr>
            <w:rStyle w:val="Hipervnculo"/>
            <w:rFonts w:ascii="Calibri" w:hAnsi="Calibri" w:cs="Calibri"/>
            <w:b/>
            <w:bCs/>
          </w:rPr>
          <w:t>https://orgullomarinera.com/</w:t>
        </w:r>
      </w:hyperlink>
      <w:r w:rsidR="00F05DF8" w:rsidRPr="00AC3E60">
        <w:rPr>
          <w:rFonts w:ascii="Calibri" w:hAnsi="Calibri" w:cs="Calibri"/>
          <w:b/>
          <w:bCs/>
        </w:rPr>
        <w:t>]</w:t>
      </w:r>
      <w:r w:rsidRPr="00A51E2A">
        <w:rPr>
          <w:rFonts w:ascii="Calibri" w:hAnsi="Calibri" w:cs="Calibri"/>
        </w:rPr>
        <w:t>.</w:t>
      </w:r>
    </w:p>
    <w:p w14:paraId="11FA5127" w14:textId="18EA3D9A" w:rsidR="005B2141" w:rsidRPr="00A51E2A" w:rsidRDefault="005B2141" w:rsidP="00A51E2A">
      <w:pPr>
        <w:pStyle w:val="Ttulo2"/>
        <w:rPr>
          <w:rFonts w:cs="Calibri"/>
          <w:szCs w:val="22"/>
        </w:rPr>
      </w:pPr>
      <w:bookmarkStart w:id="12" w:name="_Toc232375308"/>
      <w:r w:rsidRPr="00A51E2A">
        <w:rPr>
          <w:rFonts w:cs="Calibri"/>
          <w:szCs w:val="22"/>
        </w:rPr>
        <w:t>Entrega de número de participación</w:t>
      </w:r>
      <w:bookmarkEnd w:id="12"/>
    </w:p>
    <w:p w14:paraId="4B07F619" w14:textId="63EA9D51" w:rsidR="005B2141" w:rsidRPr="00A51E2A" w:rsidRDefault="005B2141" w:rsidP="00A51E2A">
      <w:pPr>
        <w:spacing w:after="0" w:line="480" w:lineRule="auto"/>
        <w:ind w:firstLine="720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Los números oficiales de participación serán entregados </w:t>
      </w:r>
      <w:r w:rsidR="00F05DF8">
        <w:rPr>
          <w:rFonts w:ascii="Calibri" w:hAnsi="Calibri" w:cs="Calibri"/>
        </w:rPr>
        <w:t xml:space="preserve">por nuestros Registradores </w:t>
      </w:r>
      <w:r w:rsidRPr="00A51E2A">
        <w:rPr>
          <w:rFonts w:ascii="Calibri" w:hAnsi="Calibri" w:cs="Calibri"/>
        </w:rPr>
        <w:t xml:space="preserve">el </w:t>
      </w:r>
      <w:r w:rsidR="00F05DF8" w:rsidRPr="00AC3E60">
        <w:rPr>
          <w:rFonts w:ascii="Calibri" w:hAnsi="Calibri" w:cs="Calibri"/>
          <w:b/>
          <w:bCs/>
        </w:rPr>
        <w:t>[Día de la semana] [Dia]</w:t>
      </w:r>
      <w:r w:rsidR="00F05DF8">
        <w:rPr>
          <w:rFonts w:ascii="Calibri" w:hAnsi="Calibri" w:cs="Calibri"/>
        </w:rPr>
        <w:t xml:space="preserve"> de</w:t>
      </w:r>
      <w:r w:rsidR="00F05DF8" w:rsidRPr="001B5C0D">
        <w:rPr>
          <w:rFonts w:ascii="Calibri" w:hAnsi="Calibri" w:cs="Calibri"/>
        </w:rPr>
        <w:t xml:space="preserve"> </w:t>
      </w:r>
      <w:r w:rsidR="00F05DF8" w:rsidRPr="00AC3E60">
        <w:rPr>
          <w:rFonts w:ascii="Calibri" w:hAnsi="Calibri" w:cs="Calibri"/>
          <w:b/>
          <w:bCs/>
        </w:rPr>
        <w:t>[Mes]</w:t>
      </w:r>
      <w:r w:rsidRPr="00A51E2A">
        <w:rPr>
          <w:rFonts w:ascii="Calibri" w:hAnsi="Calibri" w:cs="Calibri"/>
        </w:rPr>
        <w:t xml:space="preserve">, en el horario de </w:t>
      </w:r>
      <w:r w:rsidR="00AC3E60" w:rsidRPr="00AC3E60">
        <w:rPr>
          <w:rFonts w:ascii="Calibri" w:hAnsi="Calibri" w:cs="Calibri"/>
          <w:b/>
          <w:bCs/>
        </w:rPr>
        <w:t>[Hora]</w:t>
      </w:r>
      <w:r w:rsidRPr="00A51E2A">
        <w:rPr>
          <w:rFonts w:ascii="Calibri" w:hAnsi="Calibri" w:cs="Calibri"/>
        </w:rPr>
        <w:t xml:space="preserve"> a </w:t>
      </w:r>
      <w:r w:rsidR="00AC3E60" w:rsidRPr="00AC3E60">
        <w:rPr>
          <w:rFonts w:ascii="Calibri" w:hAnsi="Calibri" w:cs="Calibri"/>
          <w:b/>
          <w:bCs/>
        </w:rPr>
        <w:t>[Hora]</w:t>
      </w:r>
      <w:r w:rsidRPr="00A51E2A">
        <w:rPr>
          <w:rFonts w:ascii="Calibri" w:hAnsi="Calibri" w:cs="Calibri"/>
        </w:rPr>
        <w:t xml:space="preserve">, en el </w:t>
      </w:r>
      <w:r w:rsidR="00F05DF8" w:rsidRPr="00AC3E60">
        <w:rPr>
          <w:rFonts w:ascii="Calibri" w:hAnsi="Calibri" w:cs="Calibri"/>
          <w:b/>
          <w:bCs/>
        </w:rPr>
        <w:t>[Nombre del Lugar/Coliseo]</w:t>
      </w:r>
      <w:r w:rsidRPr="00A51E2A">
        <w:rPr>
          <w:rFonts w:ascii="Calibri" w:hAnsi="Calibri" w:cs="Calibri"/>
        </w:rPr>
        <w:t>.</w:t>
      </w:r>
    </w:p>
    <w:p w14:paraId="0B78E804" w14:textId="294C7A82" w:rsidR="005B2141" w:rsidRPr="00A51E2A" w:rsidRDefault="005B2141" w:rsidP="00A51E2A">
      <w:pPr>
        <w:pStyle w:val="Ttulo2"/>
        <w:rPr>
          <w:rFonts w:cs="Calibri"/>
          <w:szCs w:val="22"/>
        </w:rPr>
      </w:pPr>
      <w:bookmarkStart w:id="13" w:name="_Toc232375309"/>
      <w:r w:rsidRPr="00A51E2A">
        <w:rPr>
          <w:rFonts w:cs="Calibri"/>
          <w:szCs w:val="22"/>
        </w:rPr>
        <w:t>Autenticidad documental y sanciones</w:t>
      </w:r>
      <w:bookmarkEnd w:id="13"/>
    </w:p>
    <w:p w14:paraId="38698725" w14:textId="77777777" w:rsidR="005B2141" w:rsidRPr="00A51E2A" w:rsidRDefault="005B2141" w:rsidP="00A51E2A">
      <w:pPr>
        <w:spacing w:after="0" w:line="480" w:lineRule="auto"/>
        <w:ind w:firstLine="720"/>
        <w:rPr>
          <w:rFonts w:ascii="Calibri" w:hAnsi="Calibri" w:cs="Calibri"/>
        </w:rPr>
      </w:pPr>
      <w:r w:rsidRPr="00A51E2A">
        <w:rPr>
          <w:rFonts w:ascii="Calibri" w:hAnsi="Calibri" w:cs="Calibri"/>
        </w:rPr>
        <w:t>Todos los documentos presentados deben ser auténticos. La adulteración, falsedad o suplantación de datos generará:</w:t>
      </w:r>
    </w:p>
    <w:p w14:paraId="648B04BB" w14:textId="77777777" w:rsidR="005B2141" w:rsidRPr="00A51E2A" w:rsidRDefault="005B2141">
      <w:pPr>
        <w:pStyle w:val="Prrafodelista"/>
        <w:numPr>
          <w:ilvl w:val="0"/>
          <w:numId w:val="9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Inhabilitación perpetua para mayores de edad.</w:t>
      </w:r>
    </w:p>
    <w:p w14:paraId="58881401" w14:textId="616B182B" w:rsidR="005B2141" w:rsidRPr="00A51E2A" w:rsidRDefault="005B2141">
      <w:pPr>
        <w:pStyle w:val="Prrafodelista"/>
        <w:numPr>
          <w:ilvl w:val="0"/>
          <w:numId w:val="9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Suspensión de participación hasta alcanzar la mayoría de edad para los menores. Los organizadores se reservan el derecho de tomar acciones legales correspondientes.</w:t>
      </w:r>
    </w:p>
    <w:p w14:paraId="08963B0D" w14:textId="2AC03DF6" w:rsidR="005B2141" w:rsidRPr="00A51E2A" w:rsidRDefault="005B2141" w:rsidP="00A51E2A">
      <w:pPr>
        <w:pStyle w:val="Ttulo1"/>
        <w:rPr>
          <w:rFonts w:cs="Calibri"/>
          <w:szCs w:val="22"/>
        </w:rPr>
      </w:pPr>
      <w:bookmarkStart w:id="14" w:name="_Toc232375310"/>
      <w:r w:rsidRPr="00A51E2A">
        <w:rPr>
          <w:rFonts w:cs="Calibri"/>
          <w:szCs w:val="22"/>
        </w:rPr>
        <w:t>V. DE LAS CATEGORÍAS Y MODALIDADES</w:t>
      </w:r>
      <w:bookmarkEnd w:id="14"/>
    </w:p>
    <w:p w14:paraId="066418A6" w14:textId="4D9C18DB" w:rsidR="005B2141" w:rsidRPr="00A51E2A" w:rsidRDefault="005B2141" w:rsidP="00A51E2A">
      <w:pPr>
        <w:pStyle w:val="Ttulo2"/>
        <w:rPr>
          <w:rFonts w:cs="Calibri"/>
          <w:szCs w:val="22"/>
        </w:rPr>
      </w:pPr>
      <w:bookmarkStart w:id="15" w:name="_Toc232375311"/>
      <w:r w:rsidRPr="00A51E2A">
        <w:rPr>
          <w:rFonts w:cs="Calibri"/>
          <w:szCs w:val="22"/>
        </w:rPr>
        <w:t>Categorías por edad</w:t>
      </w:r>
      <w:bookmarkEnd w:id="15"/>
    </w:p>
    <w:p w14:paraId="49125140" w14:textId="3B60847C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Pre-Infante: </w:t>
      </w:r>
      <w:r w:rsidR="00F05DF8" w:rsidRPr="00A51E2A">
        <w:rPr>
          <w:rFonts w:ascii="Calibri" w:hAnsi="Calibri" w:cs="Calibri"/>
        </w:rPr>
        <w:t xml:space="preserve">De </w:t>
      </w:r>
      <w:r w:rsidR="00F05DF8">
        <w:rPr>
          <w:rFonts w:ascii="Calibri" w:hAnsi="Calibri" w:cs="Calibri"/>
        </w:rPr>
        <w:t>4</w:t>
      </w:r>
      <w:r w:rsidR="00F05DF8" w:rsidRPr="00A51E2A">
        <w:rPr>
          <w:rFonts w:ascii="Calibri" w:hAnsi="Calibri" w:cs="Calibri"/>
        </w:rPr>
        <w:t xml:space="preserve"> a</w:t>
      </w:r>
      <w:r w:rsidR="00F05DF8">
        <w:rPr>
          <w:rFonts w:ascii="Calibri" w:hAnsi="Calibri" w:cs="Calibri"/>
        </w:rPr>
        <w:t xml:space="preserve"> </w:t>
      </w:r>
      <w:r w:rsidRPr="00A51E2A">
        <w:rPr>
          <w:rFonts w:ascii="Calibri" w:hAnsi="Calibri" w:cs="Calibri"/>
        </w:rPr>
        <w:t>6 años</w:t>
      </w:r>
    </w:p>
    <w:p w14:paraId="58E3AEBE" w14:textId="77777777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Infante: De 7 a 9 años</w:t>
      </w:r>
    </w:p>
    <w:p w14:paraId="1B70E6ED" w14:textId="4CC26684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Infantil: De 10 a 12 años</w:t>
      </w:r>
    </w:p>
    <w:p w14:paraId="5557D54F" w14:textId="50FDA7CA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Junior: De 13 a 16 años</w:t>
      </w:r>
    </w:p>
    <w:p w14:paraId="259F0EEB" w14:textId="5805B943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Juvenil: De 17 a 21 años</w:t>
      </w:r>
    </w:p>
    <w:p w14:paraId="60C69DAD" w14:textId="3581C936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Adultos: De 22 a 35 años</w:t>
      </w:r>
    </w:p>
    <w:p w14:paraId="7881DDF4" w14:textId="77777777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Senior: De 36 años a 50 años</w:t>
      </w:r>
    </w:p>
    <w:p w14:paraId="292CD486" w14:textId="40529390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Master: De 51 años a 62 años</w:t>
      </w:r>
    </w:p>
    <w:p w14:paraId="37E1EE53" w14:textId="361178AE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Oro: De 63 años a más</w:t>
      </w:r>
    </w:p>
    <w:p w14:paraId="7180B13A" w14:textId="1DB657AB" w:rsidR="005B2141" w:rsidRPr="00A51E2A" w:rsidRDefault="005B2141">
      <w:pPr>
        <w:pStyle w:val="Prrafodelista"/>
        <w:numPr>
          <w:ilvl w:val="0"/>
          <w:numId w:val="10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Unidad: Todas las edades</w:t>
      </w:r>
    </w:p>
    <w:p w14:paraId="4F10E9CB" w14:textId="39214BFA" w:rsidR="005B2141" w:rsidRPr="00A51E2A" w:rsidRDefault="005B2141" w:rsidP="00A51E2A">
      <w:p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  <w:i/>
          <w:iCs/>
        </w:rPr>
        <w:lastRenderedPageBreak/>
        <w:t>Nota:</w:t>
      </w:r>
      <w:r w:rsidRPr="00A51E2A">
        <w:rPr>
          <w:rFonts w:ascii="Calibri" w:hAnsi="Calibri" w:cs="Calibri"/>
        </w:rPr>
        <w:t xml:space="preserve"> Se considerará la edad cumplida del participante al día del concurso.</w:t>
      </w:r>
    </w:p>
    <w:p w14:paraId="078D9864" w14:textId="77777777" w:rsidR="001F4C66" w:rsidRPr="00A51E2A" w:rsidRDefault="001F4C66" w:rsidP="00A51E2A">
      <w:pPr>
        <w:pStyle w:val="Ttulo2"/>
        <w:rPr>
          <w:rFonts w:cs="Calibri"/>
          <w:szCs w:val="22"/>
        </w:rPr>
      </w:pPr>
      <w:bookmarkStart w:id="16" w:name="_Toc232375312"/>
      <w:r w:rsidRPr="00A51E2A">
        <w:rPr>
          <w:rFonts w:cs="Calibri"/>
          <w:szCs w:val="22"/>
        </w:rPr>
        <w:t>Modalidades de participación</w:t>
      </w:r>
      <w:bookmarkEnd w:id="16"/>
    </w:p>
    <w:p w14:paraId="5E1BEC73" w14:textId="2BB8A24B" w:rsidR="001F4C66" w:rsidRPr="00A51E2A" w:rsidRDefault="001F4C66">
      <w:pPr>
        <w:pStyle w:val="Prrafodelista"/>
        <w:numPr>
          <w:ilvl w:val="0"/>
          <w:numId w:val="11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Individual: Dirigida exclusivamente a participantes noveles de las categorías Pre-Infante, Infante, Infantil y Junior. En esta modalidad, los concursantes podrán presentarse sin pareja. Podrán participar únicamente quienes no hayan obtenido el primer lugar en concursos individuales de marinera, y que además no registren más de tres (03) concursos individuales ganados, en cualquier institución o certamen.</w:t>
      </w:r>
    </w:p>
    <w:p w14:paraId="43D146EE" w14:textId="3FA1A168" w:rsidR="001F4C66" w:rsidRPr="00A51E2A" w:rsidRDefault="001F4C66">
      <w:pPr>
        <w:pStyle w:val="Prrafodelista"/>
        <w:numPr>
          <w:ilvl w:val="0"/>
          <w:numId w:val="11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Noveles: Podrán participar todas las parejas noveles que no hayan obtenido un campeonato nacional organizado por</w:t>
      </w:r>
      <w:r w:rsidR="00EB6CF9">
        <w:rPr>
          <w:rFonts w:ascii="Calibri" w:hAnsi="Calibri" w:cs="Calibri"/>
        </w:rPr>
        <w:t xml:space="preserve"> </w:t>
      </w:r>
      <w:r w:rsidR="00EB6CF9" w:rsidRPr="00AC3E60">
        <w:rPr>
          <w:rFonts w:ascii="Calibri" w:hAnsi="Calibri" w:cs="Calibri"/>
          <w:b/>
          <w:bCs/>
        </w:rPr>
        <w:t>[</w:t>
      </w:r>
      <w:r w:rsidR="0073084B" w:rsidRPr="00AC3E60">
        <w:rPr>
          <w:rFonts w:ascii="Calibri" w:hAnsi="Calibri" w:cs="Calibri"/>
          <w:b/>
          <w:bCs/>
        </w:rPr>
        <w:t>Nombre/Comité del Organizador</w:t>
      </w:r>
      <w:r w:rsidR="00EB6CF9" w:rsidRPr="00AC3E60">
        <w:rPr>
          <w:rFonts w:ascii="Calibri" w:hAnsi="Calibri" w:cs="Calibri"/>
          <w:b/>
          <w:bCs/>
        </w:rPr>
        <w:t>]</w:t>
      </w:r>
      <w:r w:rsidRPr="00A51E2A">
        <w:rPr>
          <w:rFonts w:ascii="Calibri" w:hAnsi="Calibri" w:cs="Calibri"/>
        </w:rPr>
        <w:t xml:space="preserve">. Asimismo, queda restringida la participación de aquellas parejas que hayan obtenido primer puesto en concursos nacionales o en certámenes de la modalidad “noveles”, organizados por instituciones reconocidas a nivel regional o nacional. </w:t>
      </w:r>
      <w:r w:rsidRPr="00A51E2A">
        <w:rPr>
          <w:rFonts w:ascii="Calibri" w:hAnsi="Calibri" w:cs="Calibri"/>
        </w:rPr>
        <w:br/>
        <w:t xml:space="preserve">Se agruparán en dos subcategorías: </w:t>
      </w:r>
    </w:p>
    <w:p w14:paraId="2B0BD19A" w14:textId="77777777" w:rsidR="001F4C66" w:rsidRPr="00A51E2A" w:rsidRDefault="001F4C66">
      <w:pPr>
        <w:pStyle w:val="Prrafodelista"/>
        <w:numPr>
          <w:ilvl w:val="1"/>
          <w:numId w:val="11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Novel A: Pre-Infante e Infante. </w:t>
      </w:r>
    </w:p>
    <w:p w14:paraId="7B1778A0" w14:textId="7F74C161" w:rsidR="001F4C66" w:rsidRPr="00A51E2A" w:rsidRDefault="001F4C66">
      <w:pPr>
        <w:pStyle w:val="Prrafodelista"/>
        <w:numPr>
          <w:ilvl w:val="1"/>
          <w:numId w:val="11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Novel B: Infantil y Junior.</w:t>
      </w:r>
    </w:p>
    <w:p w14:paraId="72F7914C" w14:textId="6FAB0398" w:rsidR="001F4C66" w:rsidRPr="00A51E2A" w:rsidRDefault="001F4C66">
      <w:pPr>
        <w:pStyle w:val="Prrafodelista"/>
        <w:numPr>
          <w:ilvl w:val="0"/>
          <w:numId w:val="11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Nacional: Abierta a todas las parejas que deseen competir en sus respectivas categorías, sin restricción de experiencia.</w:t>
      </w:r>
    </w:p>
    <w:p w14:paraId="709326D1" w14:textId="248DFD79" w:rsidR="001F4C66" w:rsidRPr="00A51E2A" w:rsidRDefault="001F4C66" w:rsidP="00A51E2A">
      <w:pPr>
        <w:pStyle w:val="Ttulo1"/>
        <w:rPr>
          <w:rFonts w:cs="Calibri"/>
          <w:szCs w:val="22"/>
        </w:rPr>
      </w:pPr>
      <w:bookmarkStart w:id="17" w:name="_Toc232375313"/>
      <w:r w:rsidRPr="00A51E2A">
        <w:rPr>
          <w:rFonts w:cs="Calibri"/>
          <w:szCs w:val="22"/>
        </w:rPr>
        <w:t>VI. DE LA VESTIMENTA</w:t>
      </w:r>
      <w:bookmarkEnd w:id="17"/>
    </w:p>
    <w:p w14:paraId="261CA100" w14:textId="77777777" w:rsidR="001F4C66" w:rsidRPr="00A51E2A" w:rsidRDefault="001F4C66" w:rsidP="00A51E2A">
      <w:pPr>
        <w:spacing w:after="0" w:line="480" w:lineRule="auto"/>
        <w:ind w:firstLine="720"/>
        <w:rPr>
          <w:rFonts w:ascii="Calibri" w:hAnsi="Calibri" w:cs="Calibri"/>
        </w:rPr>
      </w:pPr>
      <w:r w:rsidRPr="00A51E2A">
        <w:rPr>
          <w:rFonts w:ascii="Calibri" w:hAnsi="Calibri" w:cs="Calibri"/>
        </w:rPr>
        <w:t>La vestimenta constituye un elemento esencial dentro de la expresión artística y cultural de la Marinera Norteña, como símbolo del peruanismo y del respeto a nuestras tradiciones.</w:t>
      </w:r>
    </w:p>
    <w:p w14:paraId="335947A1" w14:textId="2C754CA4" w:rsidR="001F4C66" w:rsidRPr="00A51E2A" w:rsidRDefault="001F4C66">
      <w:pPr>
        <w:pStyle w:val="Prrafodelista"/>
        <w:numPr>
          <w:ilvl w:val="0"/>
          <w:numId w:val="12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Deberá reflejar fielmente la región que se representa, guardando autenticidad, decoro y coherencia con los usos culturales tradicionales.</w:t>
      </w:r>
    </w:p>
    <w:p w14:paraId="728ABA41" w14:textId="60E4A1F3" w:rsidR="00D56C88" w:rsidRPr="00A51E2A" w:rsidRDefault="001F4C66">
      <w:pPr>
        <w:pStyle w:val="Prrafodelista"/>
        <w:numPr>
          <w:ilvl w:val="0"/>
          <w:numId w:val="12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lastRenderedPageBreak/>
        <w:t>Se valorará especialmente el uso de indumentaria representativa, confeccionada con respeto a los detalles históricos y culturales.</w:t>
      </w:r>
    </w:p>
    <w:p w14:paraId="23329D5F" w14:textId="569A9038" w:rsidR="00CF2EB0" w:rsidRPr="00A51E2A" w:rsidRDefault="00B77F6D" w:rsidP="00A51E2A">
      <w:pPr>
        <w:pStyle w:val="Ttulo1"/>
        <w:rPr>
          <w:rFonts w:cs="Calibri"/>
          <w:szCs w:val="22"/>
        </w:rPr>
      </w:pPr>
      <w:bookmarkStart w:id="18" w:name="_Toc232375314"/>
      <w:r w:rsidRPr="00A51E2A">
        <w:rPr>
          <w:rFonts w:cs="Calibri"/>
          <w:szCs w:val="22"/>
        </w:rPr>
        <w:t xml:space="preserve">VII. </w:t>
      </w:r>
      <w:r w:rsidR="00CF2EB0" w:rsidRPr="00A51E2A">
        <w:rPr>
          <w:rFonts w:cs="Calibri"/>
          <w:szCs w:val="22"/>
        </w:rPr>
        <w:t>DE LOS CRITERIOS DE EVALUACIÓN Y CALIFICACIÓN</w:t>
      </w:r>
      <w:bookmarkEnd w:id="18"/>
    </w:p>
    <w:p w14:paraId="67CC1934" w14:textId="77777777" w:rsidR="00CF2EB0" w:rsidRPr="00A51E2A" w:rsidRDefault="00CF2EB0" w:rsidP="00A51E2A">
      <w:pPr>
        <w:spacing w:after="0" w:line="480" w:lineRule="auto"/>
        <w:ind w:firstLine="720"/>
        <w:rPr>
          <w:rFonts w:ascii="Calibri" w:hAnsi="Calibri" w:cs="Calibri"/>
        </w:rPr>
      </w:pPr>
      <w:r w:rsidRPr="00A51E2A">
        <w:rPr>
          <w:rFonts w:ascii="Calibri" w:hAnsi="Calibri" w:cs="Calibri"/>
        </w:rPr>
        <w:t>Durante el proceso de calificación, el Jurado tomará en cuenta los fines y objetivos establecidos en las presentes bases, procurando valorar de forma justa, integral y objetiva el desempeño de cada participante.</w:t>
      </w:r>
    </w:p>
    <w:p w14:paraId="1BEFDBF9" w14:textId="1CD3CA2A" w:rsidR="00CF2EB0" w:rsidRPr="00A51E2A" w:rsidRDefault="00CF2EB0" w:rsidP="00A51E2A">
      <w:pPr>
        <w:pStyle w:val="Ttulo2"/>
        <w:rPr>
          <w:rFonts w:cs="Calibri"/>
          <w:szCs w:val="22"/>
        </w:rPr>
      </w:pPr>
      <w:bookmarkStart w:id="19" w:name="_Toc232375315"/>
      <w:r w:rsidRPr="00A51E2A">
        <w:rPr>
          <w:rFonts w:cs="Calibri"/>
          <w:szCs w:val="22"/>
        </w:rPr>
        <w:t>Parámetros de calificación</w:t>
      </w:r>
      <w:bookmarkEnd w:id="19"/>
    </w:p>
    <w:p w14:paraId="612B8795" w14:textId="251347F7" w:rsidR="00CF2EB0" w:rsidRPr="00A51E2A" w:rsidRDefault="00CF2EB0" w:rsidP="00A51E2A">
      <w:pPr>
        <w:spacing w:after="0" w:line="480" w:lineRule="auto"/>
        <w:ind w:firstLine="720"/>
        <w:rPr>
          <w:rFonts w:ascii="Calibri" w:hAnsi="Calibri" w:cs="Calibri"/>
        </w:rPr>
      </w:pPr>
      <w:r w:rsidRPr="00A51E2A">
        <w:rPr>
          <w:rFonts w:ascii="Calibri" w:hAnsi="Calibri" w:cs="Calibri"/>
        </w:rPr>
        <w:t>El Jurado evaluará los siguientes aspectos técnicos y expresivos:</w:t>
      </w:r>
    </w:p>
    <w:p w14:paraId="566477BB" w14:textId="113814E8" w:rsidR="00CF2EB0" w:rsidRPr="00A51E2A" w:rsidRDefault="00CF2EB0">
      <w:pPr>
        <w:pStyle w:val="Prrafodelista"/>
        <w:numPr>
          <w:ilvl w:val="0"/>
          <w:numId w:val="13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Aplomo, personalidad y espontaneidad: Seguridad escénica, desenvolvimiento natural y autenticidad al ejecutar la coreografía.</w:t>
      </w:r>
    </w:p>
    <w:p w14:paraId="675220EA" w14:textId="5F22D00B" w:rsidR="00CF2EB0" w:rsidRPr="00A51E2A" w:rsidRDefault="00CF2EB0">
      <w:pPr>
        <w:pStyle w:val="Prrafodelista"/>
        <w:numPr>
          <w:ilvl w:val="0"/>
          <w:numId w:val="13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Gracia: Entendida como garbo, donaire y elegancia durante toda la ejecución del baile.</w:t>
      </w:r>
    </w:p>
    <w:p w14:paraId="54C5A4FF" w14:textId="2E8BFB42" w:rsidR="00CF2EB0" w:rsidRPr="00A51E2A" w:rsidRDefault="00CF2EB0">
      <w:pPr>
        <w:pStyle w:val="Prrafodelista"/>
        <w:numPr>
          <w:ilvl w:val="0"/>
          <w:numId w:val="13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Coordinación y compenetración: Trabajo en pareja fluido y armónico, sin perder la naturalidad de movimientos.</w:t>
      </w:r>
    </w:p>
    <w:p w14:paraId="3D57AB5F" w14:textId="421DA793" w:rsidR="00CF2EB0" w:rsidRPr="00A51E2A" w:rsidRDefault="00CF2EB0">
      <w:pPr>
        <w:pStyle w:val="Prrafodelista"/>
        <w:numPr>
          <w:ilvl w:val="0"/>
          <w:numId w:val="13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Sensibilidad artística: Nivel de interpretación emocional, creatividad y expresividad durante el baile libre.</w:t>
      </w:r>
    </w:p>
    <w:p w14:paraId="67562218" w14:textId="09BE0394" w:rsidR="00CF2EB0" w:rsidRPr="00A51E2A" w:rsidRDefault="00CF2EB0">
      <w:pPr>
        <w:pStyle w:val="Prrafodelista"/>
        <w:numPr>
          <w:ilvl w:val="0"/>
          <w:numId w:val="13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Mensaje del baile: Capacidad de transmitir picardía, salero, gracia y coquetería, respetando la esencia de la marinera.</w:t>
      </w:r>
    </w:p>
    <w:p w14:paraId="6E66D09A" w14:textId="5218D6F8" w:rsidR="00CF2EB0" w:rsidRPr="00A51E2A" w:rsidRDefault="00CF2EB0">
      <w:pPr>
        <w:pStyle w:val="Prrafodelista"/>
        <w:numPr>
          <w:ilvl w:val="0"/>
          <w:numId w:val="13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Ritmo y compás: Ajuste del movimiento al acompañamiento musical, así como fidelidad al estilo tradicional.</w:t>
      </w:r>
    </w:p>
    <w:p w14:paraId="649AEE4B" w14:textId="77777777" w:rsidR="00CF2EB0" w:rsidRPr="00A51E2A" w:rsidRDefault="00CF2EB0">
      <w:pPr>
        <w:pStyle w:val="Prrafodelista"/>
        <w:numPr>
          <w:ilvl w:val="0"/>
          <w:numId w:val="13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Vestimenta y presentación personal: Apariencia general, autenticidad del traje, cuidado del peinado y detalles complementarios.</w:t>
      </w:r>
    </w:p>
    <w:p w14:paraId="32F2F7DA" w14:textId="20C5F028" w:rsidR="00CF2EB0" w:rsidRPr="00A51E2A" w:rsidRDefault="00CF2EB0">
      <w:pPr>
        <w:pStyle w:val="Prrafodelista"/>
        <w:numPr>
          <w:ilvl w:val="0"/>
          <w:numId w:val="13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Zapateo: Considerado el momento culminante del baile. Se evaluará su ejecución con fuerza, elegancia, ritmo, limpieza y coordinación, como símbolo de alegría y dominio escénico.</w:t>
      </w:r>
    </w:p>
    <w:p w14:paraId="2E1B4116" w14:textId="43FF98D9" w:rsidR="00CF2EB0" w:rsidRPr="00A51E2A" w:rsidRDefault="00CF2EB0" w:rsidP="00A51E2A">
      <w:pPr>
        <w:pStyle w:val="Ttulo2"/>
        <w:rPr>
          <w:rFonts w:cs="Calibri"/>
          <w:szCs w:val="22"/>
        </w:rPr>
      </w:pPr>
      <w:bookmarkStart w:id="20" w:name="_Toc232375316"/>
      <w:r w:rsidRPr="00A51E2A">
        <w:rPr>
          <w:rFonts w:cs="Calibri"/>
          <w:szCs w:val="22"/>
        </w:rPr>
        <w:lastRenderedPageBreak/>
        <w:t>Sistema de puntuación</w:t>
      </w:r>
      <w:bookmarkEnd w:id="20"/>
    </w:p>
    <w:p w14:paraId="6FD67065" w14:textId="77777777" w:rsidR="00CF2EB0" w:rsidRPr="00A51E2A" w:rsidRDefault="00CF2EB0">
      <w:pPr>
        <w:pStyle w:val="Prrafodelista"/>
        <w:numPr>
          <w:ilvl w:val="0"/>
          <w:numId w:val="14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La calificación se realizará con paletas físicas en mano, en rangos de 3 a 5 puntos por cada criterio evaluado.</w:t>
      </w:r>
      <w:r w:rsidRPr="00A51E2A">
        <w:rPr>
          <w:rFonts w:ascii="Calibri" w:hAnsi="Calibri" w:cs="Calibri"/>
        </w:rPr>
        <w:br/>
        <w:t>Según la etapa, se aplicará el siguiente rango de calificación:</w:t>
      </w:r>
    </w:p>
    <w:p w14:paraId="5A0D61C1" w14:textId="77777777" w:rsidR="00CF2EB0" w:rsidRPr="00A51E2A" w:rsidRDefault="00CF2EB0">
      <w:pPr>
        <w:pStyle w:val="Prrafodelista"/>
        <w:numPr>
          <w:ilvl w:val="1"/>
          <w:numId w:val="14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Fase Eliminatoria: De 3 a 4 puntos</w:t>
      </w:r>
    </w:p>
    <w:p w14:paraId="75C2FC35" w14:textId="59A640B6" w:rsidR="00CF2EB0" w:rsidRPr="00A51E2A" w:rsidRDefault="00CF2EB0">
      <w:pPr>
        <w:pStyle w:val="Prrafodelista"/>
        <w:numPr>
          <w:ilvl w:val="1"/>
          <w:numId w:val="14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Fase Semifinal y Final: De 3 a 5 puntos</w:t>
      </w:r>
    </w:p>
    <w:p w14:paraId="54528207" w14:textId="170F6993" w:rsidR="00CF2EB0" w:rsidRPr="00A51E2A" w:rsidRDefault="00CF2EB0" w:rsidP="00A51E2A">
      <w:pPr>
        <w:pStyle w:val="Ttulo2"/>
        <w:rPr>
          <w:rFonts w:cs="Calibri"/>
          <w:szCs w:val="22"/>
        </w:rPr>
      </w:pPr>
      <w:bookmarkStart w:id="21" w:name="_Toc232375317"/>
      <w:r w:rsidRPr="00A51E2A">
        <w:rPr>
          <w:rFonts w:cs="Calibri"/>
          <w:szCs w:val="22"/>
        </w:rPr>
        <w:t>Composición del jurado y criterios de imparcialidad</w:t>
      </w:r>
      <w:bookmarkEnd w:id="21"/>
    </w:p>
    <w:p w14:paraId="7C531B49" w14:textId="490DE831" w:rsidR="00CF2EB0" w:rsidRPr="00A51E2A" w:rsidRDefault="00CF2EB0">
      <w:pPr>
        <w:pStyle w:val="Prrafodelista"/>
        <w:numPr>
          <w:ilvl w:val="0"/>
          <w:numId w:val="14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El Jurado estará conformado por profesionales de reconocida trayectoria, provenientes de diversas regiones del país, garantizando una evaluación descentralizada, equitativa y representativa del carácter nacional del concurso.</w:t>
      </w:r>
    </w:p>
    <w:p w14:paraId="1B4AAA12" w14:textId="285EE0FA" w:rsidR="00CF2EB0" w:rsidRPr="00A51E2A" w:rsidRDefault="00CF2EB0">
      <w:pPr>
        <w:pStyle w:val="Prrafodelista"/>
        <w:numPr>
          <w:ilvl w:val="0"/>
          <w:numId w:val="14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El fallo del Jurado será único, inapelable y de cumplimiento obligatorio.</w:t>
      </w:r>
    </w:p>
    <w:p w14:paraId="1A6B3368" w14:textId="3D00B61B" w:rsidR="00CF2EB0" w:rsidRPr="00A51E2A" w:rsidRDefault="00CF2EB0" w:rsidP="00A51E2A">
      <w:pPr>
        <w:pStyle w:val="Ttulo2"/>
        <w:rPr>
          <w:rFonts w:cs="Calibri"/>
          <w:szCs w:val="22"/>
        </w:rPr>
      </w:pPr>
      <w:bookmarkStart w:id="22" w:name="_Toc232375318"/>
      <w:r w:rsidRPr="00A51E2A">
        <w:rPr>
          <w:rFonts w:cs="Calibri"/>
          <w:szCs w:val="22"/>
        </w:rPr>
        <w:t>Criterios de desempate</w:t>
      </w:r>
      <w:bookmarkEnd w:id="22"/>
    </w:p>
    <w:p w14:paraId="1D9FDF78" w14:textId="6C5E525E" w:rsidR="00CF2EB0" w:rsidRPr="00A51E2A" w:rsidRDefault="00CF2EB0">
      <w:pPr>
        <w:pStyle w:val="Prrafodelista"/>
        <w:numPr>
          <w:ilvl w:val="0"/>
          <w:numId w:val="15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En caso de empate en cualquier etapa del concurso, se considerará el puntaje obtenido en la etapa semifinal como criterio de desempate.</w:t>
      </w:r>
    </w:p>
    <w:p w14:paraId="194CCB66" w14:textId="5D388C30" w:rsidR="00CF2EB0" w:rsidRPr="00A51E2A" w:rsidRDefault="00CF2EB0">
      <w:pPr>
        <w:pStyle w:val="Prrafodelista"/>
        <w:numPr>
          <w:ilvl w:val="0"/>
          <w:numId w:val="15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De persistir la igualdad, se evaluará el puntaje obtenido en la fase eliminatoria.</w:t>
      </w:r>
    </w:p>
    <w:p w14:paraId="3223C280" w14:textId="538169B6" w:rsidR="00CF2EB0" w:rsidRPr="00A51E2A" w:rsidRDefault="00CF2EB0" w:rsidP="00A51E2A">
      <w:pPr>
        <w:pStyle w:val="Ttulo2"/>
        <w:rPr>
          <w:rFonts w:cs="Calibri"/>
          <w:szCs w:val="22"/>
        </w:rPr>
      </w:pPr>
      <w:bookmarkStart w:id="23" w:name="_Toc232375319"/>
      <w:r w:rsidRPr="00A51E2A">
        <w:rPr>
          <w:rFonts w:cs="Calibri"/>
          <w:szCs w:val="22"/>
        </w:rPr>
        <w:t>Participación obligatoria</w:t>
      </w:r>
      <w:bookmarkEnd w:id="23"/>
    </w:p>
    <w:p w14:paraId="30D2DAC9" w14:textId="6E01D3B3" w:rsidR="00CF2EB0" w:rsidRPr="00A51E2A" w:rsidRDefault="00CF2EB0">
      <w:pPr>
        <w:pStyle w:val="Prrafodelista"/>
        <w:numPr>
          <w:ilvl w:val="0"/>
          <w:numId w:val="16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Los participantes que no asistan al túnel de parejas en el momento de ser llamados quedarán automáticamente fuera de la competencia, sin lugar a reclamos posteriores.</w:t>
      </w:r>
    </w:p>
    <w:p w14:paraId="3ED70BA0" w14:textId="029B98FA" w:rsidR="00CF2EB0" w:rsidRPr="00A51E2A" w:rsidRDefault="00CF2EB0" w:rsidP="00A51E2A">
      <w:pPr>
        <w:pStyle w:val="Ttulo1"/>
        <w:rPr>
          <w:rFonts w:cs="Calibri"/>
          <w:szCs w:val="22"/>
        </w:rPr>
      </w:pPr>
      <w:bookmarkStart w:id="24" w:name="_Toc232375320"/>
      <w:r w:rsidRPr="00A51E2A">
        <w:rPr>
          <w:rFonts w:cs="Calibri"/>
          <w:szCs w:val="22"/>
        </w:rPr>
        <w:t>VII</w:t>
      </w:r>
      <w:r w:rsidR="00B77F6D" w:rsidRPr="00A51E2A">
        <w:rPr>
          <w:rFonts w:cs="Calibri"/>
          <w:szCs w:val="22"/>
        </w:rPr>
        <w:t>I</w:t>
      </w:r>
      <w:r w:rsidRPr="00A51E2A">
        <w:rPr>
          <w:rFonts w:cs="Calibri"/>
          <w:szCs w:val="22"/>
        </w:rPr>
        <w:t>. DE LAS MARINERAS</w:t>
      </w:r>
      <w:bookmarkEnd w:id="24"/>
    </w:p>
    <w:p w14:paraId="5AE5E060" w14:textId="1B0F30F7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Palo Blanco</w:t>
      </w:r>
    </w:p>
    <w:p w14:paraId="3FDDA841" w14:textId="1F1423AC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Proa al Puerto</w:t>
      </w:r>
    </w:p>
    <w:p w14:paraId="57236027" w14:textId="451C5CD4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La Hamaca</w:t>
      </w:r>
    </w:p>
    <w:p w14:paraId="4F1232AC" w14:textId="77777777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Viva Trujillo</w:t>
      </w:r>
    </w:p>
    <w:p w14:paraId="082EDD36" w14:textId="1C564221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lastRenderedPageBreak/>
        <w:t>Orgullo Porteño</w:t>
      </w:r>
    </w:p>
    <w:p w14:paraId="08E9033D" w14:textId="781CF66C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Corazón </w:t>
      </w:r>
      <w:proofErr w:type="spellStart"/>
      <w:r w:rsidRPr="00A51E2A">
        <w:rPr>
          <w:rFonts w:ascii="Calibri" w:hAnsi="Calibri" w:cs="Calibri"/>
        </w:rPr>
        <w:t>Corazón</w:t>
      </w:r>
      <w:proofErr w:type="spellEnd"/>
    </w:p>
    <w:p w14:paraId="6E2DEB7D" w14:textId="32C7619C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Dulce y Bonita</w:t>
      </w:r>
    </w:p>
    <w:p w14:paraId="72AFFA51" w14:textId="18C0E888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Trujillo de mis Amores</w:t>
      </w:r>
    </w:p>
    <w:p w14:paraId="6422E272" w14:textId="453E1FE8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La Centenaria</w:t>
      </w:r>
    </w:p>
    <w:p w14:paraId="29561458" w14:textId="437899FB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Nadie como Tú</w:t>
      </w:r>
    </w:p>
    <w:p w14:paraId="66574125" w14:textId="21602C3A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Al Golpe del Cajón</w:t>
      </w:r>
    </w:p>
    <w:p w14:paraId="3C6B05BA" w14:textId="0267C9E5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Este es Chimbote</w:t>
      </w:r>
    </w:p>
    <w:p w14:paraId="70C78FE0" w14:textId="09612749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El Sueño de </w:t>
      </w:r>
      <w:proofErr w:type="spellStart"/>
      <w:r w:rsidRPr="00A51E2A">
        <w:rPr>
          <w:rFonts w:ascii="Calibri" w:hAnsi="Calibri" w:cs="Calibri"/>
        </w:rPr>
        <w:t>Pochi</w:t>
      </w:r>
      <w:proofErr w:type="spellEnd"/>
    </w:p>
    <w:p w14:paraId="32E78660" w14:textId="1E0487BA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La </w:t>
      </w:r>
      <w:proofErr w:type="spellStart"/>
      <w:r w:rsidRPr="00A51E2A">
        <w:rPr>
          <w:rFonts w:ascii="Calibri" w:hAnsi="Calibri" w:cs="Calibri"/>
        </w:rPr>
        <w:t>Concheperla</w:t>
      </w:r>
      <w:proofErr w:type="spellEnd"/>
    </w:p>
    <w:p w14:paraId="771AF068" w14:textId="6AB217EA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El Turrón</w:t>
      </w:r>
    </w:p>
    <w:p w14:paraId="5F85B652" w14:textId="793C1C15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Marinera de Corazón</w:t>
      </w:r>
    </w:p>
    <w:p w14:paraId="27B06166" w14:textId="4814407E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Amor Serrano</w:t>
      </w:r>
    </w:p>
    <w:p w14:paraId="34955854" w14:textId="4FC2A7A3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Sacachispas</w:t>
      </w:r>
    </w:p>
    <w:p w14:paraId="606A52EC" w14:textId="2E5BF750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La </w:t>
      </w:r>
      <w:proofErr w:type="spellStart"/>
      <w:r w:rsidRPr="00A51E2A">
        <w:rPr>
          <w:rFonts w:ascii="Calibri" w:hAnsi="Calibri" w:cs="Calibri"/>
        </w:rPr>
        <w:t>Huanchaquera</w:t>
      </w:r>
      <w:proofErr w:type="spellEnd"/>
    </w:p>
    <w:p w14:paraId="69FC21B7" w14:textId="530DA2FE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Al Compás de la 32</w:t>
      </w:r>
    </w:p>
    <w:p w14:paraId="08A65E99" w14:textId="4FD00520" w:rsidR="00CF2EB0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Cholito Pantalón Blanco</w:t>
      </w:r>
    </w:p>
    <w:p w14:paraId="22F05266" w14:textId="6B18818B" w:rsidR="00B77F6D" w:rsidRPr="00A51E2A" w:rsidRDefault="00CF2EB0">
      <w:pPr>
        <w:pStyle w:val="Prrafodelista"/>
        <w:numPr>
          <w:ilvl w:val="0"/>
          <w:numId w:val="17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Pañuelos al Aire</w:t>
      </w:r>
    </w:p>
    <w:p w14:paraId="09F4295C" w14:textId="5AD3E980" w:rsidR="00B77F6D" w:rsidRPr="00A51E2A" w:rsidRDefault="00B77F6D" w:rsidP="00A51E2A">
      <w:pPr>
        <w:pStyle w:val="Ttulo1"/>
        <w:rPr>
          <w:rFonts w:cs="Calibri"/>
          <w:szCs w:val="22"/>
        </w:rPr>
      </w:pPr>
      <w:bookmarkStart w:id="25" w:name="_Toc232375321"/>
      <w:r w:rsidRPr="00A51E2A">
        <w:rPr>
          <w:rFonts w:cs="Calibri"/>
          <w:szCs w:val="22"/>
        </w:rPr>
        <w:t>IX. DE LOS PREMIOS</w:t>
      </w:r>
      <w:bookmarkEnd w:id="25"/>
    </w:p>
    <w:p w14:paraId="46C35D6E" w14:textId="77777777" w:rsidR="0012321E" w:rsidRPr="00A51E2A" w:rsidRDefault="00B77F6D">
      <w:pPr>
        <w:pStyle w:val="Prrafodelista"/>
        <w:numPr>
          <w:ilvl w:val="0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Individual (Por cada categoría)</w:t>
      </w:r>
    </w:p>
    <w:p w14:paraId="082AC21C" w14:textId="51018209" w:rsidR="0012321E" w:rsidRPr="00A51E2A" w:rsidRDefault="00B77F6D">
      <w:pPr>
        <w:pStyle w:val="Prrafodelista"/>
        <w:numPr>
          <w:ilvl w:val="1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Primer Puesto:</w:t>
      </w:r>
      <w:r w:rsidR="00BF670D" w:rsidRPr="00A51E2A">
        <w:rPr>
          <w:rFonts w:ascii="Calibri" w:hAnsi="Calibri" w:cs="Calibri"/>
        </w:rPr>
        <w:br/>
        <w:t xml:space="preserve">- </w:t>
      </w:r>
      <w:r w:rsidRPr="00A51E2A">
        <w:rPr>
          <w:rFonts w:ascii="Calibri" w:hAnsi="Calibri" w:cs="Calibri"/>
        </w:rPr>
        <w:t>Escapulario</w:t>
      </w:r>
    </w:p>
    <w:p w14:paraId="5B7A4EFF" w14:textId="0D7EB564" w:rsidR="0012321E" w:rsidRPr="00A51E2A" w:rsidRDefault="00B77F6D">
      <w:pPr>
        <w:pStyle w:val="Prrafodelista"/>
        <w:numPr>
          <w:ilvl w:val="1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Segundo Puesto:</w:t>
      </w:r>
      <w:r w:rsidR="00BF670D" w:rsidRPr="00A51E2A">
        <w:rPr>
          <w:rFonts w:ascii="Calibri" w:hAnsi="Calibri" w:cs="Calibri"/>
        </w:rPr>
        <w:br/>
        <w:t xml:space="preserve">- </w:t>
      </w:r>
      <w:r w:rsidRPr="00A51E2A">
        <w:rPr>
          <w:rFonts w:ascii="Calibri" w:hAnsi="Calibri" w:cs="Calibri"/>
        </w:rPr>
        <w:t>Sorpresa</w:t>
      </w:r>
    </w:p>
    <w:p w14:paraId="55729A0A" w14:textId="1C25C7C0" w:rsidR="00B77F6D" w:rsidRPr="00A51E2A" w:rsidRDefault="00B77F6D">
      <w:pPr>
        <w:pStyle w:val="Prrafodelista"/>
        <w:numPr>
          <w:ilvl w:val="1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lastRenderedPageBreak/>
        <w:t>Tercer Puesto:</w:t>
      </w:r>
      <w:r w:rsidR="00BF670D" w:rsidRPr="00A51E2A">
        <w:rPr>
          <w:rFonts w:ascii="Calibri" w:hAnsi="Calibri" w:cs="Calibri"/>
        </w:rPr>
        <w:br/>
        <w:t xml:space="preserve">- </w:t>
      </w:r>
      <w:r w:rsidRPr="00A51E2A">
        <w:rPr>
          <w:rFonts w:ascii="Calibri" w:hAnsi="Calibri" w:cs="Calibri"/>
        </w:rPr>
        <w:t>Sorpresa</w:t>
      </w:r>
    </w:p>
    <w:p w14:paraId="0EFBBBF9" w14:textId="77777777" w:rsidR="00C2443E" w:rsidRPr="00A51E2A" w:rsidRDefault="00B77F6D">
      <w:pPr>
        <w:pStyle w:val="Prrafodelista"/>
        <w:numPr>
          <w:ilvl w:val="0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Noveles (Por cada categoría)</w:t>
      </w:r>
    </w:p>
    <w:p w14:paraId="7B4AA99B" w14:textId="21B33DC4" w:rsidR="00B77F6D" w:rsidRPr="00A51E2A" w:rsidRDefault="00BF670D">
      <w:pPr>
        <w:pStyle w:val="Prrafodelista"/>
        <w:numPr>
          <w:ilvl w:val="1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Primer Puesto:</w:t>
      </w:r>
      <w:r w:rsidRPr="00A51E2A">
        <w:rPr>
          <w:rFonts w:ascii="Calibri" w:hAnsi="Calibri" w:cs="Calibri"/>
        </w:rPr>
        <w:br/>
        <w:t xml:space="preserve">- </w:t>
      </w:r>
      <w:r w:rsidR="00B77F6D" w:rsidRPr="00A51E2A">
        <w:rPr>
          <w:rFonts w:ascii="Calibri" w:hAnsi="Calibri" w:cs="Calibri"/>
        </w:rPr>
        <w:t>Banda</w:t>
      </w:r>
      <w:r w:rsidRPr="00A51E2A">
        <w:rPr>
          <w:rFonts w:ascii="Calibri" w:hAnsi="Calibri" w:cs="Calibri"/>
        </w:rPr>
        <w:br/>
        <w:t xml:space="preserve">- </w:t>
      </w:r>
      <w:r w:rsidR="00B77F6D" w:rsidRPr="00A51E2A">
        <w:rPr>
          <w:rFonts w:ascii="Calibri" w:hAnsi="Calibri" w:cs="Calibri"/>
        </w:rPr>
        <w:t>Escapulario de Campeón</w:t>
      </w:r>
      <w:r w:rsidRPr="00A51E2A">
        <w:rPr>
          <w:rFonts w:ascii="Calibri" w:hAnsi="Calibri" w:cs="Calibri"/>
        </w:rPr>
        <w:br/>
        <w:t xml:space="preserve">- </w:t>
      </w:r>
      <w:r w:rsidR="00B77F6D" w:rsidRPr="00A51E2A">
        <w:rPr>
          <w:rFonts w:ascii="Calibri" w:hAnsi="Calibri" w:cs="Calibri"/>
        </w:rPr>
        <w:t>Medalla</w:t>
      </w:r>
    </w:p>
    <w:p w14:paraId="366D2385" w14:textId="77777777" w:rsidR="00C2443E" w:rsidRPr="00A51E2A" w:rsidRDefault="00B77F6D">
      <w:pPr>
        <w:pStyle w:val="Prrafodelista"/>
        <w:numPr>
          <w:ilvl w:val="0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Nacional (Por cada categoría) </w:t>
      </w:r>
    </w:p>
    <w:p w14:paraId="108D3AB5" w14:textId="6C7EA900" w:rsidR="00C2443E" w:rsidRPr="00A51E2A" w:rsidRDefault="00B77F6D">
      <w:pPr>
        <w:pStyle w:val="Prrafodelista"/>
        <w:numPr>
          <w:ilvl w:val="1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Primer Puesto:</w:t>
      </w:r>
      <w:r w:rsidR="00BF670D" w:rsidRPr="00A51E2A">
        <w:rPr>
          <w:rFonts w:ascii="Calibri" w:hAnsi="Calibri" w:cs="Calibri"/>
        </w:rPr>
        <w:br/>
        <w:t xml:space="preserve">- </w:t>
      </w:r>
      <w:r w:rsidRPr="00A51E2A">
        <w:rPr>
          <w:rFonts w:ascii="Calibri" w:hAnsi="Calibri" w:cs="Calibri"/>
        </w:rPr>
        <w:t>Banda de Campeona</w:t>
      </w:r>
      <w:r w:rsidR="00BF670D" w:rsidRPr="00A51E2A">
        <w:rPr>
          <w:rFonts w:ascii="Calibri" w:hAnsi="Calibri" w:cs="Calibri"/>
        </w:rPr>
        <w:br/>
        <w:t xml:space="preserve">- </w:t>
      </w:r>
      <w:r w:rsidR="00C2443E" w:rsidRPr="00A51E2A">
        <w:rPr>
          <w:rFonts w:ascii="Calibri" w:hAnsi="Calibri" w:cs="Calibri"/>
        </w:rPr>
        <w:t>Escapulario de Campeón</w:t>
      </w:r>
      <w:r w:rsidR="00BF670D" w:rsidRPr="00A51E2A">
        <w:rPr>
          <w:rFonts w:ascii="Calibri" w:hAnsi="Calibri" w:cs="Calibri"/>
        </w:rPr>
        <w:br/>
        <w:t xml:space="preserve">- </w:t>
      </w:r>
      <w:r w:rsidR="00C2443E" w:rsidRPr="00A51E2A">
        <w:rPr>
          <w:rFonts w:ascii="Calibri" w:hAnsi="Calibri" w:cs="Calibri"/>
        </w:rPr>
        <w:t>Trofeo de Campeones</w:t>
      </w:r>
    </w:p>
    <w:p w14:paraId="6EE10E2F" w14:textId="50687D0B" w:rsidR="00C2443E" w:rsidRPr="00A51E2A" w:rsidRDefault="00C2443E">
      <w:pPr>
        <w:pStyle w:val="Prrafodelista"/>
        <w:numPr>
          <w:ilvl w:val="1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Segundo Puesto:</w:t>
      </w:r>
      <w:r w:rsidR="00BF670D" w:rsidRPr="00A51E2A">
        <w:rPr>
          <w:rFonts w:ascii="Calibri" w:hAnsi="Calibri" w:cs="Calibri"/>
        </w:rPr>
        <w:br/>
        <w:t xml:space="preserve">- </w:t>
      </w:r>
      <w:r w:rsidRPr="00A51E2A">
        <w:rPr>
          <w:rFonts w:ascii="Calibri" w:hAnsi="Calibri" w:cs="Calibri"/>
        </w:rPr>
        <w:t>Medallas de Subcampeones</w:t>
      </w:r>
      <w:r w:rsidR="00BF670D" w:rsidRPr="00A51E2A">
        <w:rPr>
          <w:rFonts w:ascii="Calibri" w:hAnsi="Calibri" w:cs="Calibri"/>
        </w:rPr>
        <w:br/>
        <w:t xml:space="preserve">- </w:t>
      </w:r>
      <w:r w:rsidRPr="00A51E2A">
        <w:rPr>
          <w:rFonts w:ascii="Calibri" w:hAnsi="Calibri" w:cs="Calibri"/>
        </w:rPr>
        <w:t>Diplomas</w:t>
      </w:r>
    </w:p>
    <w:p w14:paraId="260C52BF" w14:textId="46E17858" w:rsidR="00C2443E" w:rsidRPr="00A51E2A" w:rsidRDefault="00C2443E">
      <w:pPr>
        <w:pStyle w:val="Prrafodelista"/>
        <w:numPr>
          <w:ilvl w:val="1"/>
          <w:numId w:val="18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Tercer Puesto:</w:t>
      </w:r>
      <w:r w:rsidR="00BF670D" w:rsidRPr="00A51E2A">
        <w:rPr>
          <w:rFonts w:ascii="Calibri" w:hAnsi="Calibri" w:cs="Calibri"/>
        </w:rPr>
        <w:br/>
        <w:t xml:space="preserve">- </w:t>
      </w:r>
      <w:r w:rsidRPr="00A51E2A">
        <w:rPr>
          <w:rFonts w:ascii="Calibri" w:hAnsi="Calibri" w:cs="Calibri"/>
        </w:rPr>
        <w:t>Medallas</w:t>
      </w:r>
      <w:r w:rsidR="00BF670D" w:rsidRPr="00A51E2A">
        <w:rPr>
          <w:rFonts w:ascii="Calibri" w:hAnsi="Calibri" w:cs="Calibri"/>
        </w:rPr>
        <w:br/>
        <w:t xml:space="preserve">- </w:t>
      </w:r>
      <w:r w:rsidRPr="00A51E2A">
        <w:rPr>
          <w:rFonts w:ascii="Calibri" w:hAnsi="Calibri" w:cs="Calibri"/>
        </w:rPr>
        <w:t>Diplomas</w:t>
      </w:r>
    </w:p>
    <w:p w14:paraId="41CF38E3" w14:textId="77777777" w:rsidR="00C2443E" w:rsidRPr="00A51E2A" w:rsidRDefault="00C2443E" w:rsidP="00A51E2A">
      <w:p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También se considera los siguientes estímulos al:</w:t>
      </w:r>
    </w:p>
    <w:p w14:paraId="5D4BAD04" w14:textId="77777777" w:rsidR="00BF670D" w:rsidRPr="00A51E2A" w:rsidRDefault="00C2443E">
      <w:pPr>
        <w:pStyle w:val="Prrafodelista"/>
        <w:numPr>
          <w:ilvl w:val="0"/>
          <w:numId w:val="16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Mejor traje: Trofeo y diploma</w:t>
      </w:r>
    </w:p>
    <w:p w14:paraId="3D24EADF" w14:textId="11772C05" w:rsidR="00C2443E" w:rsidRPr="00A51E2A" w:rsidRDefault="00C2443E">
      <w:pPr>
        <w:pStyle w:val="Prrafodelista"/>
        <w:numPr>
          <w:ilvl w:val="0"/>
          <w:numId w:val="16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Mejor barra: Trofeo y diploma</w:t>
      </w:r>
    </w:p>
    <w:p w14:paraId="4F0BEB6E" w14:textId="17F4A079" w:rsidR="00FA5753" w:rsidRPr="00A51E2A" w:rsidRDefault="00FA5753" w:rsidP="00A51E2A">
      <w:pPr>
        <w:pStyle w:val="Ttulo1"/>
        <w:rPr>
          <w:rFonts w:cs="Calibri"/>
          <w:szCs w:val="22"/>
        </w:rPr>
      </w:pPr>
      <w:bookmarkStart w:id="26" w:name="_Toc232375322"/>
      <w:r w:rsidRPr="00A51E2A">
        <w:rPr>
          <w:rFonts w:cs="Calibri"/>
          <w:szCs w:val="22"/>
        </w:rPr>
        <w:lastRenderedPageBreak/>
        <w:t>X. DE LAS OBSERVACIONES</w:t>
      </w:r>
      <w:bookmarkEnd w:id="26"/>
    </w:p>
    <w:p w14:paraId="1753BE9E" w14:textId="523D33B4" w:rsidR="00FA5753" w:rsidRPr="002523D2" w:rsidRDefault="00FA5753" w:rsidP="002523D2">
      <w:pPr>
        <w:spacing w:line="480" w:lineRule="auto"/>
        <w:ind w:firstLine="720"/>
        <w:rPr>
          <w:rFonts w:ascii="Calibri" w:hAnsi="Calibri" w:cs="Calibri"/>
        </w:rPr>
      </w:pPr>
      <w:r w:rsidRPr="002523D2">
        <w:rPr>
          <w:rFonts w:ascii="Calibri" w:hAnsi="Calibri" w:cs="Calibri"/>
        </w:rPr>
        <w:t>Las observaciones relacionadas con la inscripción de los participantes deberán ser presentadas, de forma documentada, ante el Comité Organizador hasta antes del inicio de la etapa semifinal.</w:t>
      </w:r>
    </w:p>
    <w:p w14:paraId="02C47D35" w14:textId="18DD2DBF" w:rsidR="00FA5753" w:rsidRPr="00A51E2A" w:rsidRDefault="00FA5753" w:rsidP="00A51E2A">
      <w:pPr>
        <w:pStyle w:val="Ttulo1"/>
        <w:rPr>
          <w:rFonts w:cs="Calibri"/>
          <w:szCs w:val="22"/>
        </w:rPr>
      </w:pPr>
      <w:bookmarkStart w:id="27" w:name="_Toc232375323"/>
      <w:r w:rsidRPr="00A51E2A">
        <w:rPr>
          <w:rFonts w:cs="Calibri"/>
          <w:szCs w:val="22"/>
        </w:rPr>
        <w:t>XI. APLICACIONES GENERALES</w:t>
      </w:r>
      <w:bookmarkEnd w:id="27"/>
    </w:p>
    <w:p w14:paraId="47040A82" w14:textId="01DEE54B" w:rsidR="00FA5753" w:rsidRPr="00A51E2A" w:rsidRDefault="00FA5753">
      <w:pPr>
        <w:pStyle w:val="Prrafodelista"/>
        <w:numPr>
          <w:ilvl w:val="0"/>
          <w:numId w:val="19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La Comisión Organizadora se reserva el derecho de certificar, velar y tratar todo aspecto no considerado en las presentes bases.</w:t>
      </w:r>
    </w:p>
    <w:p w14:paraId="0113F62C" w14:textId="311F9D10" w:rsidR="00FA5753" w:rsidRPr="00A51E2A" w:rsidRDefault="00FA5753">
      <w:pPr>
        <w:pStyle w:val="Prrafodelista"/>
        <w:numPr>
          <w:ilvl w:val="0"/>
          <w:numId w:val="19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 xml:space="preserve">Se invita a los campeones </w:t>
      </w:r>
      <w:r w:rsidR="00EB6CF9" w:rsidRPr="00AC3E60">
        <w:rPr>
          <w:rFonts w:ascii="Calibri" w:hAnsi="Calibri" w:cs="Calibri"/>
          <w:b/>
          <w:bCs/>
        </w:rPr>
        <w:t>[Nombre del Concurso]</w:t>
      </w:r>
      <w:r w:rsidRPr="00A51E2A">
        <w:rPr>
          <w:rFonts w:ascii="Calibri" w:hAnsi="Calibri" w:cs="Calibri"/>
        </w:rPr>
        <w:t xml:space="preserve"> a comunicarse con la comisión organizadora para coordinar su entrega de campeonato.</w:t>
      </w:r>
    </w:p>
    <w:p w14:paraId="23E08240" w14:textId="508449DF" w:rsidR="00BF670D" w:rsidRPr="00EB6CF9" w:rsidRDefault="00FA5753" w:rsidP="00EB6CF9">
      <w:pPr>
        <w:pStyle w:val="Prrafodelista"/>
        <w:numPr>
          <w:ilvl w:val="0"/>
          <w:numId w:val="19"/>
        </w:numPr>
        <w:spacing w:line="480" w:lineRule="auto"/>
        <w:rPr>
          <w:rFonts w:ascii="Calibri" w:hAnsi="Calibri" w:cs="Calibri"/>
        </w:rPr>
      </w:pPr>
      <w:r w:rsidRPr="00A51E2A">
        <w:rPr>
          <w:rFonts w:ascii="Calibri" w:hAnsi="Calibri" w:cs="Calibri"/>
        </w:rPr>
        <w:t>Se invita a todas las reinas de las ediciones anteriores a comunicarse con la comisión organizadora para coordinar su participación.</w:t>
      </w:r>
    </w:p>
    <w:sectPr w:rsidR="00BF670D" w:rsidRPr="00EB6CF9" w:rsidSect="00595AC6">
      <w:footerReference w:type="default" r:id="rId9"/>
      <w:pgSz w:w="12242" w:h="15842" w:code="1"/>
      <w:pgMar w:top="1440" w:right="1440" w:bottom="1440" w:left="1440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59180" w14:textId="77777777" w:rsidR="00592368" w:rsidRDefault="00592368" w:rsidP="000A555E">
      <w:pPr>
        <w:spacing w:after="0" w:line="240" w:lineRule="auto"/>
      </w:pPr>
      <w:r>
        <w:separator/>
      </w:r>
    </w:p>
  </w:endnote>
  <w:endnote w:type="continuationSeparator" w:id="0">
    <w:p w14:paraId="4FE82C33" w14:textId="77777777" w:rsidR="00592368" w:rsidRDefault="00592368" w:rsidP="000A5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5B98" w14:textId="4D15AC21" w:rsidR="003664A5" w:rsidRDefault="003664A5" w:rsidP="0097035C">
    <w:pPr>
      <w:pStyle w:val="Piedepgina"/>
    </w:pPr>
  </w:p>
  <w:p w14:paraId="2AD26121" w14:textId="77777777" w:rsidR="00EA70D3" w:rsidRDefault="00EA70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4E8BE" w14:textId="77777777" w:rsidR="00592368" w:rsidRDefault="00592368" w:rsidP="000A555E">
      <w:pPr>
        <w:spacing w:after="0" w:line="240" w:lineRule="auto"/>
      </w:pPr>
      <w:r>
        <w:separator/>
      </w:r>
    </w:p>
  </w:footnote>
  <w:footnote w:type="continuationSeparator" w:id="0">
    <w:p w14:paraId="4621D6C8" w14:textId="77777777" w:rsidR="00592368" w:rsidRDefault="00592368" w:rsidP="000A5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235"/>
    <w:multiLevelType w:val="hybridMultilevel"/>
    <w:tmpl w:val="DB46B3A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818FA"/>
    <w:multiLevelType w:val="hybridMultilevel"/>
    <w:tmpl w:val="C1648B9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35360"/>
    <w:multiLevelType w:val="hybridMultilevel"/>
    <w:tmpl w:val="7D8CC83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91EEF"/>
    <w:multiLevelType w:val="hybridMultilevel"/>
    <w:tmpl w:val="BC7466E0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C7954"/>
    <w:multiLevelType w:val="hybridMultilevel"/>
    <w:tmpl w:val="E21E5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F5556"/>
    <w:multiLevelType w:val="hybridMultilevel"/>
    <w:tmpl w:val="F95E4E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6D6A"/>
    <w:multiLevelType w:val="hybridMultilevel"/>
    <w:tmpl w:val="0C0221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D3876"/>
    <w:multiLevelType w:val="hybridMultilevel"/>
    <w:tmpl w:val="EAA8BE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B0303"/>
    <w:multiLevelType w:val="hybridMultilevel"/>
    <w:tmpl w:val="7D28C3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03F1A"/>
    <w:multiLevelType w:val="hybridMultilevel"/>
    <w:tmpl w:val="28CA12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17EC4"/>
    <w:multiLevelType w:val="hybridMultilevel"/>
    <w:tmpl w:val="D80838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D63E3"/>
    <w:multiLevelType w:val="hybridMultilevel"/>
    <w:tmpl w:val="7A269C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C66221"/>
    <w:multiLevelType w:val="hybridMultilevel"/>
    <w:tmpl w:val="9DAEC85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E0CA0"/>
    <w:multiLevelType w:val="hybridMultilevel"/>
    <w:tmpl w:val="328228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C94A49"/>
    <w:multiLevelType w:val="hybridMultilevel"/>
    <w:tmpl w:val="A726F1F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70BD4"/>
    <w:multiLevelType w:val="hybridMultilevel"/>
    <w:tmpl w:val="DA6264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246CA9"/>
    <w:multiLevelType w:val="hybridMultilevel"/>
    <w:tmpl w:val="C7601FC2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61017"/>
    <w:multiLevelType w:val="hybridMultilevel"/>
    <w:tmpl w:val="AAE0FA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E1BDA"/>
    <w:multiLevelType w:val="hybridMultilevel"/>
    <w:tmpl w:val="4EB286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03557">
    <w:abstractNumId w:val="18"/>
  </w:num>
  <w:num w:numId="2" w16cid:durableId="829246997">
    <w:abstractNumId w:val="11"/>
  </w:num>
  <w:num w:numId="3" w16cid:durableId="1456214251">
    <w:abstractNumId w:val="9"/>
  </w:num>
  <w:num w:numId="4" w16cid:durableId="553389222">
    <w:abstractNumId w:val="16"/>
  </w:num>
  <w:num w:numId="5" w16cid:durableId="256064527">
    <w:abstractNumId w:val="8"/>
  </w:num>
  <w:num w:numId="6" w16cid:durableId="245847720">
    <w:abstractNumId w:val="6"/>
  </w:num>
  <w:num w:numId="7" w16cid:durableId="2142529804">
    <w:abstractNumId w:val="12"/>
  </w:num>
  <w:num w:numId="8" w16cid:durableId="79376812">
    <w:abstractNumId w:val="13"/>
  </w:num>
  <w:num w:numId="9" w16cid:durableId="208760119">
    <w:abstractNumId w:val="4"/>
  </w:num>
  <w:num w:numId="10" w16cid:durableId="981540127">
    <w:abstractNumId w:val="15"/>
  </w:num>
  <w:num w:numId="11" w16cid:durableId="397641">
    <w:abstractNumId w:val="3"/>
  </w:num>
  <w:num w:numId="12" w16cid:durableId="635338688">
    <w:abstractNumId w:val="10"/>
  </w:num>
  <w:num w:numId="13" w16cid:durableId="1983386007">
    <w:abstractNumId w:val="1"/>
  </w:num>
  <w:num w:numId="14" w16cid:durableId="375470162">
    <w:abstractNumId w:val="14"/>
  </w:num>
  <w:num w:numId="15" w16cid:durableId="406457759">
    <w:abstractNumId w:val="5"/>
  </w:num>
  <w:num w:numId="16" w16cid:durableId="1780370538">
    <w:abstractNumId w:val="7"/>
  </w:num>
  <w:num w:numId="17" w16cid:durableId="291594556">
    <w:abstractNumId w:val="2"/>
  </w:num>
  <w:num w:numId="18" w16cid:durableId="133834961">
    <w:abstractNumId w:val="0"/>
  </w:num>
  <w:num w:numId="19" w16cid:durableId="192112405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9D"/>
    <w:rsid w:val="00014EB6"/>
    <w:rsid w:val="00025DB9"/>
    <w:rsid w:val="00032CB2"/>
    <w:rsid w:val="0003443F"/>
    <w:rsid w:val="000372F1"/>
    <w:rsid w:val="00040E37"/>
    <w:rsid w:val="00045454"/>
    <w:rsid w:val="00045B79"/>
    <w:rsid w:val="00046594"/>
    <w:rsid w:val="00055CAA"/>
    <w:rsid w:val="000618C2"/>
    <w:rsid w:val="00070EDF"/>
    <w:rsid w:val="00082A42"/>
    <w:rsid w:val="00090618"/>
    <w:rsid w:val="00090EFE"/>
    <w:rsid w:val="000A2B25"/>
    <w:rsid w:val="000A555E"/>
    <w:rsid w:val="000B1911"/>
    <w:rsid w:val="000B3AC9"/>
    <w:rsid w:val="000E26DE"/>
    <w:rsid w:val="000F12F6"/>
    <w:rsid w:val="000F16ED"/>
    <w:rsid w:val="000F7F00"/>
    <w:rsid w:val="001057D0"/>
    <w:rsid w:val="0010749D"/>
    <w:rsid w:val="0012321E"/>
    <w:rsid w:val="00127106"/>
    <w:rsid w:val="00130B44"/>
    <w:rsid w:val="00131115"/>
    <w:rsid w:val="0013363D"/>
    <w:rsid w:val="00140C1C"/>
    <w:rsid w:val="0014169D"/>
    <w:rsid w:val="0015230D"/>
    <w:rsid w:val="0015494B"/>
    <w:rsid w:val="00171854"/>
    <w:rsid w:val="00180737"/>
    <w:rsid w:val="00182CB1"/>
    <w:rsid w:val="001B4830"/>
    <w:rsid w:val="001B4997"/>
    <w:rsid w:val="001B4FC4"/>
    <w:rsid w:val="001B5C0D"/>
    <w:rsid w:val="001C45AB"/>
    <w:rsid w:val="001C6E94"/>
    <w:rsid w:val="001E0823"/>
    <w:rsid w:val="001F4C66"/>
    <w:rsid w:val="0020128A"/>
    <w:rsid w:val="00224A52"/>
    <w:rsid w:val="00231F0B"/>
    <w:rsid w:val="002523D2"/>
    <w:rsid w:val="002652CB"/>
    <w:rsid w:val="002927BC"/>
    <w:rsid w:val="002A1A8F"/>
    <w:rsid w:val="002A3BDE"/>
    <w:rsid w:val="002A3CFF"/>
    <w:rsid w:val="002B0367"/>
    <w:rsid w:val="002B7BB8"/>
    <w:rsid w:val="002C1467"/>
    <w:rsid w:val="002C511B"/>
    <w:rsid w:val="002D7183"/>
    <w:rsid w:val="002E07DE"/>
    <w:rsid w:val="002E2CDF"/>
    <w:rsid w:val="002E4F14"/>
    <w:rsid w:val="002F3BCE"/>
    <w:rsid w:val="002F61BE"/>
    <w:rsid w:val="00314456"/>
    <w:rsid w:val="00314CA0"/>
    <w:rsid w:val="00316117"/>
    <w:rsid w:val="0032226A"/>
    <w:rsid w:val="00325351"/>
    <w:rsid w:val="0032579B"/>
    <w:rsid w:val="00325970"/>
    <w:rsid w:val="003371DE"/>
    <w:rsid w:val="00340A4A"/>
    <w:rsid w:val="003447B0"/>
    <w:rsid w:val="00353F7C"/>
    <w:rsid w:val="00365FBC"/>
    <w:rsid w:val="003664A5"/>
    <w:rsid w:val="00371B3E"/>
    <w:rsid w:val="003750F4"/>
    <w:rsid w:val="00391C21"/>
    <w:rsid w:val="003B25FB"/>
    <w:rsid w:val="003C0EB8"/>
    <w:rsid w:val="003D3735"/>
    <w:rsid w:val="003E6BCB"/>
    <w:rsid w:val="004005F7"/>
    <w:rsid w:val="00420383"/>
    <w:rsid w:val="00421BEC"/>
    <w:rsid w:val="00440374"/>
    <w:rsid w:val="004612DC"/>
    <w:rsid w:val="00475D80"/>
    <w:rsid w:val="004938EC"/>
    <w:rsid w:val="004A756D"/>
    <w:rsid w:val="004B68F6"/>
    <w:rsid w:val="004C4BDF"/>
    <w:rsid w:val="004E741D"/>
    <w:rsid w:val="004E7E19"/>
    <w:rsid w:val="004F26F2"/>
    <w:rsid w:val="00502C80"/>
    <w:rsid w:val="0052380D"/>
    <w:rsid w:val="00537DCD"/>
    <w:rsid w:val="00541D75"/>
    <w:rsid w:val="00544E4B"/>
    <w:rsid w:val="005451B9"/>
    <w:rsid w:val="00550856"/>
    <w:rsid w:val="00551AD8"/>
    <w:rsid w:val="00553F39"/>
    <w:rsid w:val="0055406C"/>
    <w:rsid w:val="0055500E"/>
    <w:rsid w:val="0055701E"/>
    <w:rsid w:val="00570782"/>
    <w:rsid w:val="00574089"/>
    <w:rsid w:val="0057544D"/>
    <w:rsid w:val="005805C9"/>
    <w:rsid w:val="00590173"/>
    <w:rsid w:val="00592163"/>
    <w:rsid w:val="00592368"/>
    <w:rsid w:val="00595AC6"/>
    <w:rsid w:val="005969ED"/>
    <w:rsid w:val="005B2141"/>
    <w:rsid w:val="005D3423"/>
    <w:rsid w:val="005D57FE"/>
    <w:rsid w:val="005E1BD8"/>
    <w:rsid w:val="005E3BFD"/>
    <w:rsid w:val="005F6C58"/>
    <w:rsid w:val="00627741"/>
    <w:rsid w:val="00636C51"/>
    <w:rsid w:val="00642C1A"/>
    <w:rsid w:val="0064532C"/>
    <w:rsid w:val="00666F37"/>
    <w:rsid w:val="00677E0B"/>
    <w:rsid w:val="0068252D"/>
    <w:rsid w:val="00691EED"/>
    <w:rsid w:val="00696901"/>
    <w:rsid w:val="006A0D14"/>
    <w:rsid w:val="006B2603"/>
    <w:rsid w:val="006B6FE4"/>
    <w:rsid w:val="006E1296"/>
    <w:rsid w:val="006E375C"/>
    <w:rsid w:val="006F6BBF"/>
    <w:rsid w:val="00705B05"/>
    <w:rsid w:val="00705DCF"/>
    <w:rsid w:val="0071256E"/>
    <w:rsid w:val="007137CD"/>
    <w:rsid w:val="0073084B"/>
    <w:rsid w:val="00731684"/>
    <w:rsid w:val="007362EC"/>
    <w:rsid w:val="00742718"/>
    <w:rsid w:val="0077342A"/>
    <w:rsid w:val="00775448"/>
    <w:rsid w:val="0077711F"/>
    <w:rsid w:val="0078154D"/>
    <w:rsid w:val="007C69DE"/>
    <w:rsid w:val="007D0EC8"/>
    <w:rsid w:val="007E26D3"/>
    <w:rsid w:val="007F45EA"/>
    <w:rsid w:val="008007A5"/>
    <w:rsid w:val="008142D9"/>
    <w:rsid w:val="0084663C"/>
    <w:rsid w:val="008546C9"/>
    <w:rsid w:val="00875B86"/>
    <w:rsid w:val="008928D1"/>
    <w:rsid w:val="008C25A1"/>
    <w:rsid w:val="008E14E5"/>
    <w:rsid w:val="008E7625"/>
    <w:rsid w:val="008F6BA9"/>
    <w:rsid w:val="00901090"/>
    <w:rsid w:val="0090747C"/>
    <w:rsid w:val="00921354"/>
    <w:rsid w:val="00930F73"/>
    <w:rsid w:val="00931CC0"/>
    <w:rsid w:val="009362BD"/>
    <w:rsid w:val="00954F4A"/>
    <w:rsid w:val="00957B57"/>
    <w:rsid w:val="00963DE1"/>
    <w:rsid w:val="0097035C"/>
    <w:rsid w:val="00971D04"/>
    <w:rsid w:val="00976713"/>
    <w:rsid w:val="00986172"/>
    <w:rsid w:val="0099289A"/>
    <w:rsid w:val="009976A9"/>
    <w:rsid w:val="009A1E75"/>
    <w:rsid w:val="009A47B2"/>
    <w:rsid w:val="009B62A6"/>
    <w:rsid w:val="009D228F"/>
    <w:rsid w:val="009E740C"/>
    <w:rsid w:val="00A2060D"/>
    <w:rsid w:val="00A2178A"/>
    <w:rsid w:val="00A219C8"/>
    <w:rsid w:val="00A21BC7"/>
    <w:rsid w:val="00A236EF"/>
    <w:rsid w:val="00A27643"/>
    <w:rsid w:val="00A45D54"/>
    <w:rsid w:val="00A512E8"/>
    <w:rsid w:val="00A51E2A"/>
    <w:rsid w:val="00A52D15"/>
    <w:rsid w:val="00A65A60"/>
    <w:rsid w:val="00A75B3E"/>
    <w:rsid w:val="00A83233"/>
    <w:rsid w:val="00AC0400"/>
    <w:rsid w:val="00AC3E60"/>
    <w:rsid w:val="00AC7D43"/>
    <w:rsid w:val="00AE1ED8"/>
    <w:rsid w:val="00AE6FBB"/>
    <w:rsid w:val="00AE7812"/>
    <w:rsid w:val="00AF5D92"/>
    <w:rsid w:val="00AF6D46"/>
    <w:rsid w:val="00AF7FAC"/>
    <w:rsid w:val="00B104FB"/>
    <w:rsid w:val="00B20540"/>
    <w:rsid w:val="00B35417"/>
    <w:rsid w:val="00B4106A"/>
    <w:rsid w:val="00B43BFA"/>
    <w:rsid w:val="00B45A13"/>
    <w:rsid w:val="00B463C3"/>
    <w:rsid w:val="00B773D8"/>
    <w:rsid w:val="00B77F6D"/>
    <w:rsid w:val="00B83364"/>
    <w:rsid w:val="00B91C64"/>
    <w:rsid w:val="00B96BB8"/>
    <w:rsid w:val="00B9745B"/>
    <w:rsid w:val="00BA2FC8"/>
    <w:rsid w:val="00BB3E04"/>
    <w:rsid w:val="00BB620F"/>
    <w:rsid w:val="00BC3B83"/>
    <w:rsid w:val="00BE5343"/>
    <w:rsid w:val="00BF670D"/>
    <w:rsid w:val="00BF6F49"/>
    <w:rsid w:val="00C01643"/>
    <w:rsid w:val="00C14647"/>
    <w:rsid w:val="00C2443E"/>
    <w:rsid w:val="00C25A20"/>
    <w:rsid w:val="00C264A6"/>
    <w:rsid w:val="00C26D28"/>
    <w:rsid w:val="00C34184"/>
    <w:rsid w:val="00C56A5E"/>
    <w:rsid w:val="00C606D0"/>
    <w:rsid w:val="00C83A60"/>
    <w:rsid w:val="00C906F9"/>
    <w:rsid w:val="00C96559"/>
    <w:rsid w:val="00CA711F"/>
    <w:rsid w:val="00CB0565"/>
    <w:rsid w:val="00CB14F6"/>
    <w:rsid w:val="00CB66D6"/>
    <w:rsid w:val="00CE222F"/>
    <w:rsid w:val="00CF2EB0"/>
    <w:rsid w:val="00CF4B44"/>
    <w:rsid w:val="00D05CDF"/>
    <w:rsid w:val="00D13FB6"/>
    <w:rsid w:val="00D142CB"/>
    <w:rsid w:val="00D41F31"/>
    <w:rsid w:val="00D442EC"/>
    <w:rsid w:val="00D56C88"/>
    <w:rsid w:val="00D90B25"/>
    <w:rsid w:val="00DA2B17"/>
    <w:rsid w:val="00DB0168"/>
    <w:rsid w:val="00DB270F"/>
    <w:rsid w:val="00DB2959"/>
    <w:rsid w:val="00DC1868"/>
    <w:rsid w:val="00DE456C"/>
    <w:rsid w:val="00DE6E0C"/>
    <w:rsid w:val="00DF1856"/>
    <w:rsid w:val="00DF5EF1"/>
    <w:rsid w:val="00E01EF6"/>
    <w:rsid w:val="00E2176F"/>
    <w:rsid w:val="00E23B39"/>
    <w:rsid w:val="00E321A6"/>
    <w:rsid w:val="00E327B1"/>
    <w:rsid w:val="00E34D25"/>
    <w:rsid w:val="00E46672"/>
    <w:rsid w:val="00E528A0"/>
    <w:rsid w:val="00E568F2"/>
    <w:rsid w:val="00E5762D"/>
    <w:rsid w:val="00E64D14"/>
    <w:rsid w:val="00E84268"/>
    <w:rsid w:val="00E85F09"/>
    <w:rsid w:val="00E9763E"/>
    <w:rsid w:val="00EA70D3"/>
    <w:rsid w:val="00EA7424"/>
    <w:rsid w:val="00EB6CF9"/>
    <w:rsid w:val="00EC444A"/>
    <w:rsid w:val="00ED2163"/>
    <w:rsid w:val="00ED36E0"/>
    <w:rsid w:val="00EE0028"/>
    <w:rsid w:val="00EF10D9"/>
    <w:rsid w:val="00F05DF8"/>
    <w:rsid w:val="00F13076"/>
    <w:rsid w:val="00F24910"/>
    <w:rsid w:val="00F50F03"/>
    <w:rsid w:val="00F611F8"/>
    <w:rsid w:val="00F67688"/>
    <w:rsid w:val="00FA04F3"/>
    <w:rsid w:val="00FA5753"/>
    <w:rsid w:val="00FB6206"/>
    <w:rsid w:val="00FE2076"/>
    <w:rsid w:val="00FE66AE"/>
    <w:rsid w:val="00FE6861"/>
    <w:rsid w:val="00FF3BBB"/>
    <w:rsid w:val="00FF4958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1DB27C8"/>
  <w15:chartTrackingRefBased/>
  <w15:docId w15:val="{05E4DF01-55FB-4153-94A2-81C4AF0D0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55E"/>
  </w:style>
  <w:style w:type="paragraph" w:styleId="Ttulo1">
    <w:name w:val="heading 1"/>
    <w:basedOn w:val="Normal"/>
    <w:next w:val="Normal"/>
    <w:link w:val="Ttulo1Car"/>
    <w:uiPriority w:val="9"/>
    <w:qFormat/>
    <w:rsid w:val="00E9763E"/>
    <w:pPr>
      <w:keepNext/>
      <w:keepLines/>
      <w:spacing w:after="0" w:line="480" w:lineRule="auto"/>
      <w:jc w:val="center"/>
      <w:outlineLvl w:val="0"/>
    </w:pPr>
    <w:rPr>
      <w:rFonts w:ascii="Calibri" w:eastAsiaTheme="majorEastAsia" w:hAnsi="Calibri" w:cstheme="majorBidi"/>
      <w:b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763E"/>
    <w:pPr>
      <w:keepNext/>
      <w:keepLines/>
      <w:spacing w:after="0" w:line="480" w:lineRule="auto"/>
      <w:outlineLvl w:val="1"/>
    </w:pPr>
    <w:rPr>
      <w:rFonts w:ascii="Calibri" w:eastAsiaTheme="majorEastAsia" w:hAnsi="Calibri" w:cstheme="majorBidi"/>
      <w:b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2579B"/>
    <w:pPr>
      <w:keepNext/>
      <w:keepLines/>
      <w:spacing w:after="0" w:line="480" w:lineRule="auto"/>
      <w:outlineLvl w:val="2"/>
    </w:pPr>
    <w:rPr>
      <w:rFonts w:ascii="Calibri" w:eastAsiaTheme="majorEastAsia" w:hAnsi="Calibri" w:cstheme="majorBidi"/>
      <w:b/>
      <w:i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2579B"/>
    <w:pPr>
      <w:keepNext/>
      <w:keepLines/>
      <w:spacing w:after="0" w:line="480" w:lineRule="auto"/>
      <w:ind w:firstLine="720"/>
      <w:outlineLvl w:val="3"/>
    </w:pPr>
    <w:rPr>
      <w:rFonts w:ascii="Calibri" w:eastAsiaTheme="majorEastAsia" w:hAnsi="Calibri" w:cstheme="majorBidi"/>
      <w:b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55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555E"/>
  </w:style>
  <w:style w:type="paragraph" w:styleId="Piedepgina">
    <w:name w:val="footer"/>
    <w:basedOn w:val="Normal"/>
    <w:link w:val="PiedepginaCar"/>
    <w:uiPriority w:val="99"/>
    <w:unhideWhenUsed/>
    <w:rsid w:val="000A55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555E"/>
  </w:style>
  <w:style w:type="character" w:customStyle="1" w:styleId="Ttulo1Car">
    <w:name w:val="Título 1 Car"/>
    <w:basedOn w:val="Fuentedeprrafopredeter"/>
    <w:link w:val="Ttulo1"/>
    <w:uiPriority w:val="9"/>
    <w:rsid w:val="00E9763E"/>
    <w:rPr>
      <w:rFonts w:ascii="Calibri" w:eastAsiaTheme="majorEastAsia" w:hAnsi="Calibri" w:cstheme="majorBidi"/>
      <w:b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90747C"/>
    <w:pPr>
      <w:outlineLvl w:val="9"/>
    </w:pPr>
    <w:rPr>
      <w:kern w:val="0"/>
      <w:lang w:eastAsia="es-PE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90747C"/>
    <w:pPr>
      <w:spacing w:after="100"/>
      <w:ind w:left="220"/>
    </w:pPr>
    <w:rPr>
      <w:rFonts w:eastAsiaTheme="minorEastAsia" w:cs="Times New Roman"/>
      <w:kern w:val="0"/>
      <w:lang w:eastAsia="es-PE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90747C"/>
    <w:pPr>
      <w:spacing w:after="100"/>
    </w:pPr>
    <w:rPr>
      <w:rFonts w:eastAsiaTheme="minorEastAsia" w:cs="Times New Roman"/>
      <w:kern w:val="0"/>
      <w:lang w:eastAsia="es-PE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90747C"/>
    <w:pPr>
      <w:spacing w:after="100"/>
      <w:ind w:left="440"/>
    </w:pPr>
    <w:rPr>
      <w:rFonts w:eastAsiaTheme="minorEastAsia" w:cs="Times New Roman"/>
      <w:kern w:val="0"/>
      <w:lang w:eastAsia="es-PE"/>
      <w14:ligatures w14:val="none"/>
    </w:rPr>
  </w:style>
  <w:style w:type="character" w:styleId="Hipervnculo">
    <w:name w:val="Hyperlink"/>
    <w:basedOn w:val="Fuentedeprrafopredeter"/>
    <w:uiPriority w:val="99"/>
    <w:unhideWhenUsed/>
    <w:rsid w:val="0090747C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CE2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372F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7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CA711F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E9763E"/>
    <w:rPr>
      <w:rFonts w:ascii="Calibri" w:eastAsiaTheme="majorEastAsia" w:hAnsi="Calibri" w:cstheme="majorBidi"/>
      <w:b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32579B"/>
    <w:rPr>
      <w:rFonts w:ascii="Calibri" w:eastAsiaTheme="majorEastAsia" w:hAnsi="Calibri" w:cstheme="majorBidi"/>
      <w:b/>
      <w:i/>
      <w:szCs w:val="24"/>
    </w:rPr>
  </w:style>
  <w:style w:type="character" w:customStyle="1" w:styleId="math-inline">
    <w:name w:val="math-inline"/>
    <w:basedOn w:val="Fuentedeprrafopredeter"/>
    <w:rsid w:val="00E01EF6"/>
  </w:style>
  <w:style w:type="character" w:styleId="Mencinsinresolver">
    <w:name w:val="Unresolved Mention"/>
    <w:basedOn w:val="Fuentedeprrafopredeter"/>
    <w:uiPriority w:val="99"/>
    <w:semiHidden/>
    <w:unhideWhenUsed/>
    <w:rsid w:val="001C45A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5701E"/>
    <w:rPr>
      <w:color w:val="954F72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32579B"/>
    <w:rPr>
      <w:rFonts w:ascii="Calibri" w:eastAsiaTheme="majorEastAsia" w:hAnsi="Calibri" w:cstheme="majorBidi"/>
      <w:b/>
      <w:iCs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154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5">
    <w:name w:val="Grid Table 5 Dark Accent 5"/>
    <w:basedOn w:val="Tablanormal"/>
    <w:uiPriority w:val="50"/>
    <w:rsid w:val="0078154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EA74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090EF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090EFE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ullomarinera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C43BB-3A16-4C69-AD56-243E91822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12</Pages>
  <Words>2123</Words>
  <Characters>11679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Alva</dc:creator>
  <cp:keywords/>
  <dc:description/>
  <cp:lastModifiedBy>Luis david Alva tito</cp:lastModifiedBy>
  <cp:revision>7</cp:revision>
  <dcterms:created xsi:type="dcterms:W3CDTF">2026-06-14T03:57:00Z</dcterms:created>
  <dcterms:modified xsi:type="dcterms:W3CDTF">2026-07-04T01:53:00Z</dcterms:modified>
</cp:coreProperties>
</file>